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3558" w:rsidRDefault="00723558" w:rsidP="0072355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723558">
        <w:rPr>
          <w:rFonts w:ascii="Times New Roman" w:hAnsi="Times New Roman" w:cs="Times New Roman"/>
          <w:sz w:val="24"/>
          <w:szCs w:val="24"/>
        </w:rPr>
        <w:object w:dxaOrig="2970" w:dyaOrig="38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6pt;height:51pt" o:ole="">
            <v:imagedata r:id="rId7" o:title=""/>
          </v:shape>
          <o:OLEObject Type="Embed" ProgID="MSPhotoEd.3" ShapeID="_x0000_i1025" DrawAspect="Content" ObjectID="_1826192174" r:id="rId8"/>
        </w:object>
      </w:r>
    </w:p>
    <w:p w:rsidR="00723558" w:rsidRPr="00DC7A78" w:rsidRDefault="00723558" w:rsidP="00723558">
      <w:pPr>
        <w:pStyle w:val="HTML-adresa"/>
        <w:ind w:firstLine="708"/>
      </w:pPr>
      <w:r w:rsidRPr="00DC7A78">
        <w:rPr>
          <w:i w:val="0"/>
          <w:iCs w:val="0"/>
          <w:lang w:val="de-DE"/>
        </w:rPr>
        <w:t>REPUBLIKA HRVATSKA</w:t>
      </w:r>
    </w:p>
    <w:p w:rsidR="00723558" w:rsidRPr="00DC7A78" w:rsidRDefault="00723558" w:rsidP="00723558">
      <w:pPr>
        <w:pStyle w:val="HTML-adresa"/>
        <w:jc w:val="both"/>
      </w:pPr>
      <w:r w:rsidRPr="00DC7A78">
        <w:rPr>
          <w:i w:val="0"/>
          <w:iCs w:val="0"/>
          <w:lang w:val="de-DE"/>
        </w:rPr>
        <w:t>VUKOVARSKO</w:t>
      </w:r>
      <w:r>
        <w:rPr>
          <w:i w:val="0"/>
          <w:iCs w:val="0"/>
          <w:lang w:val="de-DE"/>
        </w:rPr>
        <w:t xml:space="preserve"> </w:t>
      </w:r>
      <w:r w:rsidRPr="00DC7A78">
        <w:rPr>
          <w:i w:val="0"/>
          <w:iCs w:val="0"/>
        </w:rPr>
        <w:t>-</w:t>
      </w:r>
      <w:r>
        <w:rPr>
          <w:i w:val="0"/>
          <w:iCs w:val="0"/>
        </w:rPr>
        <w:t xml:space="preserve"> </w:t>
      </w:r>
      <w:r w:rsidRPr="00DC7A78">
        <w:rPr>
          <w:i w:val="0"/>
          <w:iCs w:val="0"/>
          <w:lang w:val="de-DE"/>
        </w:rPr>
        <w:t>SRIJEMSKA</w:t>
      </w:r>
      <w:r w:rsidRPr="00DC7A78">
        <w:rPr>
          <w:i w:val="0"/>
          <w:iCs w:val="0"/>
        </w:rPr>
        <w:t xml:space="preserve"> Ž</w:t>
      </w:r>
      <w:r w:rsidRPr="00DC7A78">
        <w:rPr>
          <w:i w:val="0"/>
          <w:iCs w:val="0"/>
          <w:lang w:val="de-DE"/>
        </w:rPr>
        <w:t>UPANIJA</w:t>
      </w:r>
    </w:p>
    <w:p w:rsidR="00723558" w:rsidRPr="00DC7A78" w:rsidRDefault="00723558" w:rsidP="00723558">
      <w:pPr>
        <w:pStyle w:val="HTML-adresa"/>
        <w:ind w:firstLine="708"/>
      </w:pPr>
      <w:r>
        <w:rPr>
          <w:i w:val="0"/>
          <w:iCs w:val="0"/>
          <w:lang w:val="de-DE"/>
        </w:rPr>
        <w:t xml:space="preserve">       </w:t>
      </w:r>
      <w:r w:rsidRPr="00DC7A78">
        <w:rPr>
          <w:i w:val="0"/>
          <w:iCs w:val="0"/>
          <w:lang w:val="de-DE"/>
        </w:rPr>
        <w:t>OP</w:t>
      </w:r>
      <w:r w:rsidRPr="00DC7A78">
        <w:rPr>
          <w:i w:val="0"/>
          <w:iCs w:val="0"/>
        </w:rPr>
        <w:t>Ć</w:t>
      </w:r>
      <w:r w:rsidRPr="00DC7A78">
        <w:rPr>
          <w:i w:val="0"/>
          <w:iCs w:val="0"/>
          <w:lang w:val="de-DE"/>
        </w:rPr>
        <w:t>INA TRPINJA</w:t>
      </w:r>
    </w:p>
    <w:p w:rsidR="00723558" w:rsidRPr="00DC7A78" w:rsidRDefault="00723558" w:rsidP="00723558">
      <w:pPr>
        <w:pStyle w:val="HTML-adresa"/>
        <w:overflowPunct w:val="0"/>
        <w:jc w:val="both"/>
        <w:rPr>
          <w:b/>
          <w:bCs/>
          <w:i w:val="0"/>
          <w:iCs w:val="0"/>
        </w:rPr>
      </w:pPr>
      <w:r w:rsidRPr="00DC7A78">
        <w:rPr>
          <w:b/>
          <w:bCs/>
          <w:i w:val="0"/>
          <w:iCs w:val="0"/>
        </w:rPr>
        <w:t>     </w:t>
      </w:r>
      <w:r w:rsidRPr="00DC7A78">
        <w:rPr>
          <w:b/>
          <w:bCs/>
          <w:i w:val="0"/>
          <w:iCs w:val="0"/>
        </w:rPr>
        <w:tab/>
      </w:r>
      <w:r>
        <w:rPr>
          <w:b/>
          <w:bCs/>
          <w:i w:val="0"/>
          <w:iCs w:val="0"/>
        </w:rPr>
        <w:t xml:space="preserve">    OPĆINSKO VIJEĆE</w:t>
      </w:r>
    </w:p>
    <w:p w:rsidR="00723558" w:rsidRDefault="00723558" w:rsidP="00723558">
      <w:pPr>
        <w:spacing w:after="0" w:line="240" w:lineRule="auto"/>
        <w:rPr>
          <w:rFonts w:ascii="Times New Roman" w:hAnsi="Times New Roman" w:cs="Times New Roman"/>
          <w:sz w:val="24"/>
          <w:szCs w:val="24"/>
        </w:rPr>
      </w:pPr>
    </w:p>
    <w:p w:rsidR="00723558" w:rsidRPr="003B2031" w:rsidRDefault="00723558" w:rsidP="001D1AF5">
      <w:pPr>
        <w:spacing w:after="0" w:line="240" w:lineRule="auto"/>
        <w:rPr>
          <w:rFonts w:ascii="Times New Roman" w:hAnsi="Times New Roman" w:cs="Times New Roman"/>
          <w:sz w:val="24"/>
          <w:szCs w:val="24"/>
        </w:rPr>
      </w:pPr>
      <w:r w:rsidRPr="003B2031">
        <w:rPr>
          <w:rFonts w:ascii="Times New Roman" w:hAnsi="Times New Roman" w:cs="Times New Roman"/>
          <w:sz w:val="24"/>
          <w:szCs w:val="24"/>
        </w:rPr>
        <w:t>KLASA</w:t>
      </w:r>
      <w:r w:rsidR="00DA4D80">
        <w:rPr>
          <w:rFonts w:ascii="Times New Roman" w:hAnsi="Times New Roman" w:cs="Times New Roman"/>
          <w:sz w:val="24"/>
          <w:szCs w:val="24"/>
        </w:rPr>
        <w:t>: 240</w:t>
      </w:r>
      <w:r>
        <w:rPr>
          <w:rFonts w:ascii="Times New Roman" w:hAnsi="Times New Roman" w:cs="Times New Roman"/>
          <w:sz w:val="24"/>
          <w:szCs w:val="24"/>
        </w:rPr>
        <w:t>-01/25-01/01</w:t>
      </w:r>
    </w:p>
    <w:p w:rsidR="00723558" w:rsidRPr="003B2031" w:rsidRDefault="001D1AF5" w:rsidP="001D1AF5">
      <w:pPr>
        <w:spacing w:after="0" w:line="240" w:lineRule="auto"/>
        <w:rPr>
          <w:rFonts w:ascii="Times New Roman" w:hAnsi="Times New Roman" w:cs="Times New Roman"/>
          <w:iCs/>
          <w:sz w:val="24"/>
          <w:szCs w:val="24"/>
        </w:rPr>
      </w:pPr>
      <w:r>
        <w:rPr>
          <w:rFonts w:ascii="Times New Roman" w:hAnsi="Times New Roman" w:cs="Times New Roman"/>
          <w:iCs/>
          <w:sz w:val="24"/>
          <w:szCs w:val="24"/>
        </w:rPr>
        <w:t>URBROJ: 2196-29-01-25-2</w:t>
      </w:r>
    </w:p>
    <w:p w:rsidR="00723558" w:rsidRDefault="00723558" w:rsidP="001D1AF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U </w:t>
      </w:r>
      <w:proofErr w:type="spellStart"/>
      <w:r>
        <w:rPr>
          <w:rFonts w:ascii="Times New Roman" w:hAnsi="Times New Roman" w:cs="Times New Roman"/>
          <w:sz w:val="24"/>
          <w:szCs w:val="24"/>
        </w:rPr>
        <w:t>Trpinji</w:t>
      </w:r>
      <w:proofErr w:type="spellEnd"/>
      <w:r>
        <w:rPr>
          <w:rFonts w:ascii="Times New Roman" w:hAnsi="Times New Roman" w:cs="Times New Roman"/>
          <w:sz w:val="24"/>
          <w:szCs w:val="24"/>
        </w:rPr>
        <w:t xml:space="preserve">, dana </w:t>
      </w:r>
      <w:r w:rsidR="001D1AF5">
        <w:rPr>
          <w:rFonts w:ascii="Times New Roman" w:hAnsi="Times New Roman" w:cs="Times New Roman"/>
          <w:sz w:val="24"/>
          <w:szCs w:val="24"/>
        </w:rPr>
        <w:t>11.</w:t>
      </w:r>
      <w:r>
        <w:rPr>
          <w:rFonts w:ascii="Times New Roman" w:hAnsi="Times New Roman" w:cs="Times New Roman"/>
          <w:sz w:val="24"/>
          <w:szCs w:val="24"/>
        </w:rPr>
        <w:t xml:space="preserve"> prosinca 2025. godine</w:t>
      </w:r>
    </w:p>
    <w:p w:rsidR="00723558" w:rsidRDefault="00723558" w:rsidP="00723558">
      <w:pPr>
        <w:rPr>
          <w:rFonts w:ascii="Times New Roman" w:hAnsi="Times New Roman" w:cs="Times New Roman"/>
          <w:sz w:val="24"/>
          <w:szCs w:val="24"/>
        </w:rPr>
      </w:pPr>
    </w:p>
    <w:p w:rsidR="00723558" w:rsidRDefault="00DA4D80" w:rsidP="00DA4D80">
      <w:pPr>
        <w:shd w:val="clear" w:color="auto" w:fill="FFFFFF"/>
        <w:spacing w:after="0" w:line="240" w:lineRule="auto"/>
        <w:ind w:firstLine="708"/>
        <w:jc w:val="both"/>
        <w:textAlignment w:val="top"/>
        <w:rPr>
          <w:rFonts w:ascii="Times New Roman" w:hAnsi="Times New Roman" w:cs="Times New Roman"/>
          <w:sz w:val="24"/>
          <w:szCs w:val="24"/>
          <w:shd w:val="clear" w:color="auto" w:fill="FFFFFF"/>
        </w:rPr>
      </w:pPr>
      <w:r w:rsidRPr="00DA4D80">
        <w:rPr>
          <w:rFonts w:ascii="Times New Roman" w:hAnsi="Times New Roman" w:cs="Times New Roman"/>
          <w:color w:val="000000" w:themeColor="text1"/>
          <w:sz w:val="24"/>
          <w:szCs w:val="24"/>
        </w:rPr>
        <w:t xml:space="preserve">Na temelju članka 17. stavak 1. alineja 1. Zakona o sustavu civilne zaštite („Narodne novine“ broj 82/15, 118/18, 31/20, 20/21 i 114/22) te članka 31. stavak 1. točka 21. Statuta Općine </w:t>
      </w:r>
      <w:proofErr w:type="spellStart"/>
      <w:r w:rsidRPr="00DA4D80">
        <w:rPr>
          <w:rFonts w:ascii="Times New Roman" w:hAnsi="Times New Roman" w:cs="Times New Roman"/>
          <w:color w:val="000000" w:themeColor="text1"/>
          <w:sz w:val="24"/>
          <w:szCs w:val="24"/>
        </w:rPr>
        <w:t>Trpinja</w:t>
      </w:r>
      <w:proofErr w:type="spellEnd"/>
      <w:r w:rsidRPr="00DA4D80">
        <w:rPr>
          <w:rFonts w:ascii="Times New Roman" w:hAnsi="Times New Roman" w:cs="Times New Roman"/>
          <w:color w:val="000000" w:themeColor="text1"/>
          <w:sz w:val="24"/>
          <w:szCs w:val="24"/>
        </w:rPr>
        <w:t xml:space="preserve"> („Službeni vjesnik“ Vukovarsko-srijemske županije, broj 11/13, 3/18, 3/20 i 4/21), a u skladu sa člankom 48. Pravilnika o nositeljima, sadržaju i postupcima izrade planskih dokumenata u civilnoj zaštiti te načinu informiranja javnosti u postupku njihova donošenja („Narodne novine“ broj 66/21),</w:t>
      </w:r>
      <w:r w:rsidRPr="008336AE">
        <w:rPr>
          <w:color w:val="000000" w:themeColor="text1"/>
        </w:rPr>
        <w:t xml:space="preserve"> </w:t>
      </w:r>
      <w:r w:rsidR="00723558" w:rsidRPr="004B2252">
        <w:rPr>
          <w:rFonts w:ascii="Times New Roman" w:hAnsi="Times New Roman" w:cs="Times New Roman"/>
          <w:color w:val="231F20"/>
          <w:sz w:val="24"/>
          <w:szCs w:val="24"/>
          <w:shd w:val="clear" w:color="auto" w:fill="FFFFFF"/>
        </w:rPr>
        <w:t>Općinsko vijeće Općine</w:t>
      </w:r>
      <w:r w:rsidR="00723558">
        <w:rPr>
          <w:rFonts w:ascii="Times New Roman" w:hAnsi="Times New Roman" w:cs="Times New Roman"/>
          <w:color w:val="231F20"/>
          <w:sz w:val="24"/>
          <w:szCs w:val="24"/>
          <w:shd w:val="clear" w:color="auto" w:fill="FFFFFF"/>
        </w:rPr>
        <w:t xml:space="preserve"> </w:t>
      </w:r>
      <w:proofErr w:type="spellStart"/>
      <w:r w:rsidR="00723558">
        <w:rPr>
          <w:rFonts w:ascii="Times New Roman" w:hAnsi="Times New Roman" w:cs="Times New Roman"/>
          <w:color w:val="231F20"/>
          <w:sz w:val="24"/>
          <w:szCs w:val="24"/>
          <w:shd w:val="clear" w:color="auto" w:fill="FFFFFF"/>
        </w:rPr>
        <w:t>Trpinja</w:t>
      </w:r>
      <w:proofErr w:type="spellEnd"/>
      <w:r w:rsidR="00723558">
        <w:rPr>
          <w:rFonts w:ascii="Times New Roman" w:hAnsi="Times New Roman" w:cs="Times New Roman"/>
          <w:color w:val="231F20"/>
          <w:sz w:val="24"/>
          <w:szCs w:val="24"/>
          <w:shd w:val="clear" w:color="auto" w:fill="FFFFFF"/>
        </w:rPr>
        <w:t xml:space="preserve">, na 3. sjednici održanoj </w:t>
      </w:r>
      <w:r w:rsidR="00723558" w:rsidRPr="001D1AF5">
        <w:rPr>
          <w:rFonts w:ascii="Times New Roman" w:hAnsi="Times New Roman" w:cs="Times New Roman"/>
          <w:sz w:val="24"/>
          <w:szCs w:val="24"/>
          <w:shd w:val="clear" w:color="auto" w:fill="FFFFFF"/>
        </w:rPr>
        <w:t xml:space="preserve">dana </w:t>
      </w:r>
      <w:r w:rsidR="001D1AF5">
        <w:rPr>
          <w:rFonts w:ascii="Times New Roman" w:hAnsi="Times New Roman" w:cs="Times New Roman"/>
          <w:sz w:val="24"/>
          <w:szCs w:val="24"/>
          <w:shd w:val="clear" w:color="auto" w:fill="FFFFFF"/>
        </w:rPr>
        <w:t xml:space="preserve">11. </w:t>
      </w:r>
      <w:r w:rsidR="00723558" w:rsidRPr="001D1AF5">
        <w:rPr>
          <w:rFonts w:ascii="Times New Roman" w:hAnsi="Times New Roman" w:cs="Times New Roman"/>
          <w:sz w:val="24"/>
          <w:szCs w:val="24"/>
          <w:shd w:val="clear" w:color="auto" w:fill="FFFFFF"/>
        </w:rPr>
        <w:t>prosinca 2025. godine, donosi</w:t>
      </w:r>
    </w:p>
    <w:p w:rsidR="001D1AF5" w:rsidRPr="001D1AF5" w:rsidRDefault="001D1AF5" w:rsidP="001D1AF5">
      <w:pPr>
        <w:shd w:val="clear" w:color="auto" w:fill="FFFFFF"/>
        <w:spacing w:after="0" w:line="240" w:lineRule="auto"/>
        <w:ind w:firstLine="708"/>
        <w:jc w:val="both"/>
        <w:textAlignment w:val="top"/>
        <w:rPr>
          <w:rFonts w:ascii="Times New Roman" w:hAnsi="Times New Roman" w:cs="Times New Roman"/>
          <w:sz w:val="24"/>
          <w:szCs w:val="24"/>
          <w:shd w:val="clear" w:color="auto" w:fill="FFFFFF"/>
        </w:rPr>
      </w:pPr>
    </w:p>
    <w:p w:rsidR="00723558" w:rsidRPr="00583C4B" w:rsidRDefault="00723558" w:rsidP="00723558">
      <w:pPr>
        <w:shd w:val="clear" w:color="auto" w:fill="FFFFFF"/>
        <w:spacing w:after="0" w:line="240" w:lineRule="auto"/>
        <w:jc w:val="both"/>
        <w:textAlignment w:val="top"/>
        <w:rPr>
          <w:rFonts w:ascii="Times New Roman" w:eastAsia="Times New Roman" w:hAnsi="Times New Roman" w:cs="Times New Roman"/>
          <w:sz w:val="24"/>
          <w:szCs w:val="24"/>
          <w:lang w:eastAsia="hr-HR"/>
        </w:rPr>
      </w:pPr>
    </w:p>
    <w:p w:rsidR="00DA4D80" w:rsidRDefault="00DA4D80" w:rsidP="00DA4D80">
      <w:pPr>
        <w:pStyle w:val="Naslov6"/>
        <w:rPr>
          <w:rFonts w:cs="Times New Roman"/>
          <w:color w:val="000000" w:themeColor="text1"/>
          <w:sz w:val="24"/>
          <w:lang w:val="hr-HR"/>
        </w:rPr>
      </w:pPr>
      <w:r w:rsidRPr="00DA4D80">
        <w:rPr>
          <w:rFonts w:cs="Times New Roman"/>
          <w:color w:val="000000" w:themeColor="text1"/>
          <w:sz w:val="24"/>
        </w:rPr>
        <w:t>ANALIZ</w:t>
      </w:r>
      <w:r w:rsidRPr="00DA4D80">
        <w:rPr>
          <w:rFonts w:cs="Times New Roman"/>
          <w:color w:val="000000" w:themeColor="text1"/>
          <w:sz w:val="24"/>
          <w:lang w:val="hr-HR"/>
        </w:rPr>
        <w:t>U</w:t>
      </w:r>
      <w:r w:rsidRPr="00DA4D80">
        <w:rPr>
          <w:rFonts w:cs="Times New Roman"/>
          <w:color w:val="000000" w:themeColor="text1"/>
          <w:sz w:val="24"/>
        </w:rPr>
        <w:t xml:space="preserve"> STANJA SUSTAVA </w:t>
      </w:r>
      <w:r w:rsidRPr="00DA4D80">
        <w:rPr>
          <w:rFonts w:cs="Times New Roman"/>
          <w:color w:val="000000" w:themeColor="text1"/>
          <w:sz w:val="24"/>
          <w:lang w:val="hr-HR"/>
        </w:rPr>
        <w:t>CIVILNE ZAŠTITE</w:t>
      </w:r>
      <w:r w:rsidRPr="00DA4D80">
        <w:rPr>
          <w:rFonts w:cs="Times New Roman"/>
          <w:color w:val="000000" w:themeColor="text1"/>
          <w:sz w:val="24"/>
        </w:rPr>
        <w:t xml:space="preserve"> </w:t>
      </w:r>
    </w:p>
    <w:p w:rsidR="00DA4D80" w:rsidRPr="00DA4D80" w:rsidRDefault="00DA4D80" w:rsidP="00DA4D80">
      <w:pPr>
        <w:pStyle w:val="Naslov6"/>
        <w:rPr>
          <w:rFonts w:cs="Times New Roman"/>
          <w:color w:val="000000" w:themeColor="text1"/>
          <w:sz w:val="24"/>
        </w:rPr>
      </w:pPr>
      <w:r w:rsidRPr="00DA4D80">
        <w:rPr>
          <w:rFonts w:cs="Times New Roman"/>
          <w:color w:val="000000" w:themeColor="text1"/>
          <w:sz w:val="24"/>
        </w:rPr>
        <w:t>NA PODRUČJU</w:t>
      </w:r>
      <w:r>
        <w:rPr>
          <w:rFonts w:cs="Times New Roman"/>
          <w:color w:val="000000" w:themeColor="text1"/>
          <w:sz w:val="24"/>
          <w:lang w:val="hr-HR"/>
        </w:rPr>
        <w:t xml:space="preserve"> </w:t>
      </w:r>
      <w:r w:rsidRPr="00DA4D80">
        <w:rPr>
          <w:rFonts w:cs="Times New Roman"/>
          <w:color w:val="000000" w:themeColor="text1"/>
          <w:sz w:val="24"/>
        </w:rPr>
        <w:t>OPĆINE TRPINJA U 20</w:t>
      </w:r>
      <w:r w:rsidRPr="00DA4D80">
        <w:rPr>
          <w:rFonts w:cs="Times New Roman"/>
          <w:color w:val="000000" w:themeColor="text1"/>
          <w:sz w:val="24"/>
          <w:lang w:val="hr-HR"/>
        </w:rPr>
        <w:t>25</w:t>
      </w:r>
      <w:r w:rsidRPr="00DA4D80">
        <w:rPr>
          <w:rFonts w:cs="Times New Roman"/>
          <w:color w:val="000000" w:themeColor="text1"/>
          <w:sz w:val="24"/>
        </w:rPr>
        <w:t>. GODINI</w:t>
      </w:r>
    </w:p>
    <w:p w:rsidR="00723558" w:rsidRDefault="00723558" w:rsidP="001D1AF5">
      <w:pPr>
        <w:shd w:val="clear" w:color="auto" w:fill="FFFFFF"/>
        <w:tabs>
          <w:tab w:val="left" w:pos="5140"/>
        </w:tabs>
        <w:spacing w:after="0" w:line="240" w:lineRule="auto"/>
        <w:textAlignment w:val="top"/>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p>
    <w:p w:rsidR="001D1AF5" w:rsidRPr="001D1AF5" w:rsidRDefault="001D1AF5" w:rsidP="001D1AF5">
      <w:pPr>
        <w:shd w:val="clear" w:color="auto" w:fill="FFFFFF"/>
        <w:tabs>
          <w:tab w:val="left" w:pos="5140"/>
        </w:tabs>
        <w:spacing w:after="0" w:line="240" w:lineRule="auto"/>
        <w:textAlignment w:val="top"/>
        <w:rPr>
          <w:rFonts w:ascii="Times New Roman" w:eastAsia="Times New Roman" w:hAnsi="Times New Roman" w:cs="Times New Roman"/>
          <w:sz w:val="24"/>
          <w:szCs w:val="24"/>
          <w:lang w:eastAsia="hr-HR"/>
        </w:rPr>
      </w:pPr>
    </w:p>
    <w:p w:rsidR="000140FE" w:rsidRPr="000140FE" w:rsidRDefault="000140FE" w:rsidP="000140FE">
      <w:pPr>
        <w:shd w:val="clear" w:color="auto" w:fill="FFFFFF"/>
        <w:spacing w:after="0" w:line="240" w:lineRule="auto"/>
        <w:jc w:val="center"/>
        <w:textAlignment w:val="top"/>
        <w:rPr>
          <w:rFonts w:ascii="Times New Roman" w:eastAsia="Times New Roman" w:hAnsi="Times New Roman" w:cs="Times New Roman"/>
          <w:b/>
          <w:bCs/>
          <w:sz w:val="24"/>
          <w:szCs w:val="24"/>
          <w:lang w:eastAsia="hr-HR"/>
        </w:rPr>
      </w:pPr>
      <w:r w:rsidRPr="000140FE">
        <w:rPr>
          <w:rFonts w:ascii="Times New Roman" w:eastAsia="Times New Roman" w:hAnsi="Times New Roman" w:cs="Times New Roman"/>
          <w:b/>
          <w:bCs/>
          <w:sz w:val="24"/>
          <w:szCs w:val="24"/>
          <w:lang w:eastAsia="hr-HR"/>
        </w:rPr>
        <w:t xml:space="preserve">I. </w:t>
      </w:r>
    </w:p>
    <w:p w:rsidR="00723558" w:rsidRPr="000140FE" w:rsidRDefault="000140FE" w:rsidP="000140FE">
      <w:pPr>
        <w:shd w:val="clear" w:color="auto" w:fill="FFFFFF"/>
        <w:spacing w:after="0" w:line="240" w:lineRule="auto"/>
        <w:jc w:val="center"/>
        <w:textAlignment w:val="top"/>
        <w:rPr>
          <w:rFonts w:ascii="Times New Roman" w:eastAsia="Times New Roman" w:hAnsi="Times New Roman" w:cs="Times New Roman"/>
          <w:b/>
          <w:bCs/>
          <w:sz w:val="24"/>
          <w:szCs w:val="24"/>
          <w:lang w:eastAsia="hr-HR"/>
        </w:rPr>
      </w:pPr>
      <w:r w:rsidRPr="000140FE">
        <w:rPr>
          <w:rFonts w:ascii="Times New Roman" w:eastAsia="Times New Roman" w:hAnsi="Times New Roman" w:cs="Times New Roman"/>
          <w:b/>
          <w:bCs/>
          <w:sz w:val="24"/>
          <w:szCs w:val="24"/>
          <w:lang w:eastAsia="hr-HR"/>
        </w:rPr>
        <w:t>UVOD</w:t>
      </w:r>
    </w:p>
    <w:p w:rsidR="00DA4D80" w:rsidRPr="00583C4B" w:rsidRDefault="00DA4D80" w:rsidP="00DA4D80">
      <w:pPr>
        <w:shd w:val="clear" w:color="auto" w:fill="FFFFFF"/>
        <w:spacing w:after="0" w:line="240" w:lineRule="auto"/>
        <w:jc w:val="center"/>
        <w:textAlignment w:val="top"/>
        <w:rPr>
          <w:rFonts w:ascii="Times New Roman" w:eastAsia="Times New Roman" w:hAnsi="Times New Roman" w:cs="Times New Roman"/>
          <w:sz w:val="24"/>
          <w:szCs w:val="24"/>
          <w:lang w:eastAsia="hr-HR"/>
        </w:rPr>
      </w:pPr>
    </w:p>
    <w:p w:rsidR="00DA4D80" w:rsidRDefault="00DA4D80" w:rsidP="000140FE">
      <w:pPr>
        <w:pStyle w:val="StandardWeb"/>
        <w:spacing w:before="0" w:beforeAutospacing="0" w:after="0" w:afterAutospacing="0"/>
        <w:ind w:firstLine="708"/>
        <w:jc w:val="both"/>
        <w:rPr>
          <w:color w:val="000000" w:themeColor="text1"/>
        </w:rPr>
      </w:pPr>
      <w:r w:rsidRPr="00DA4D80">
        <w:rPr>
          <w:color w:val="000000" w:themeColor="text1"/>
        </w:rPr>
        <w:t xml:space="preserve">Sukladno članku 17. stavak 1. alineja 1. Zakona o sustavu civilne zaštite („Narodne novine“ broj 82/15, 118/18, 31/20, 20/21 i 114/22, </w:t>
      </w:r>
      <w:r>
        <w:rPr>
          <w:color w:val="000000" w:themeColor="text1"/>
        </w:rPr>
        <w:t xml:space="preserve">u daljnjem tekstu: </w:t>
      </w:r>
      <w:r w:rsidRPr="00DA4D80">
        <w:rPr>
          <w:color w:val="000000" w:themeColor="text1"/>
        </w:rPr>
        <w:t>Zakon) predstavničko tijelo, na prijedlog izvršnog tijela jedinice lokalne i područne (regionalne) samouprave</w:t>
      </w:r>
      <w:r>
        <w:rPr>
          <w:color w:val="000000" w:themeColor="text1"/>
        </w:rPr>
        <w:t xml:space="preserve"> (u daljnjem tekstu: JLP(R)S)</w:t>
      </w:r>
      <w:r w:rsidRPr="00DA4D80">
        <w:rPr>
          <w:color w:val="000000" w:themeColor="text1"/>
        </w:rPr>
        <w:t>, u postupku donošenja proračuna razmatra i usvaja godišnju analizu stanja i godišnji plan razvoja sustava civilne zaštite s financijskim učincima za trogodišnje razdoblje te smjernice za organizaciju i razvoj sustava koje se razmatraju i usvajaju svake četiri godine (</w:t>
      </w:r>
      <w:r>
        <w:rPr>
          <w:color w:val="000000" w:themeColor="text1"/>
        </w:rPr>
        <w:t xml:space="preserve">u daljnjem tekstu: </w:t>
      </w:r>
      <w:r w:rsidRPr="00DA4D80">
        <w:rPr>
          <w:color w:val="000000" w:themeColor="text1"/>
        </w:rPr>
        <w:t>Smjernice).</w:t>
      </w:r>
    </w:p>
    <w:p w:rsidR="00DA4D80" w:rsidRPr="00DA4D80" w:rsidRDefault="00DA4D80" w:rsidP="00DA4D80">
      <w:pPr>
        <w:pStyle w:val="StandardWeb"/>
        <w:spacing w:before="0" w:beforeAutospacing="0" w:after="0" w:afterAutospacing="0"/>
        <w:ind w:firstLine="567"/>
        <w:jc w:val="both"/>
        <w:rPr>
          <w:color w:val="000000" w:themeColor="text1"/>
        </w:rPr>
      </w:pPr>
    </w:p>
    <w:p w:rsidR="00DA4D80" w:rsidRPr="00DA4D80" w:rsidRDefault="00DA4D80" w:rsidP="000140FE">
      <w:pPr>
        <w:pStyle w:val="box467970"/>
        <w:shd w:val="clear" w:color="auto" w:fill="FFFFFF"/>
        <w:spacing w:before="0" w:beforeAutospacing="0" w:after="0" w:afterAutospacing="0"/>
        <w:ind w:firstLine="567"/>
        <w:jc w:val="both"/>
        <w:textAlignment w:val="baseline"/>
        <w:rPr>
          <w:color w:val="000000" w:themeColor="text1"/>
        </w:rPr>
      </w:pPr>
      <w:r w:rsidRPr="00DA4D80">
        <w:rPr>
          <w:color w:val="000000" w:themeColor="text1"/>
        </w:rPr>
        <w:t>Sukladno članku 48. Pravilnika o nositeljima, sadržaju i postupcima izrade planskih dokumenata u civilnoj zaštiti te načinu informiranja javnosti u postupku njihova donošenja („Narodne novine“ broj 66/21) tijekom razdoblja za koje se Smjernice za organizaciju i razvoj sustava civilne zaštite JLP(R)S usvajaju, na godišnjoj razini provode se analize stanja sustava civilne zaštite kojima se prati realizacija i usklađuju planovi razvoja sustava civilne zaštite za svaku godinu do kraja razdoblja. Godišnjim analizama stanja sustava civilne zaštite prati se napredak implementacije ciljeva iz Smjernica, utvrđuje novo stanje, redefiniraju prioriteti, ocjenjuje doprinos nositelja i sudionika u provođenju mjera i aktivnosti iz plana razvoja sustava civilne zaštite, analizira financiranje sustava civilne zaštite i realizacija svih drugih aktivnosti od značaja za provođenje revizije planova razvoja sustava civilne zaštite.</w:t>
      </w:r>
    </w:p>
    <w:p w:rsidR="00DA4D80" w:rsidRPr="00DA4D80" w:rsidRDefault="00DA4D80" w:rsidP="00DA4D80">
      <w:pPr>
        <w:pStyle w:val="box467970"/>
        <w:shd w:val="clear" w:color="auto" w:fill="FFFFFF"/>
        <w:spacing w:before="0" w:beforeAutospacing="0" w:after="0" w:afterAutospacing="0"/>
        <w:ind w:firstLine="408"/>
        <w:jc w:val="both"/>
        <w:textAlignment w:val="baseline"/>
        <w:rPr>
          <w:color w:val="000000" w:themeColor="text1"/>
        </w:rPr>
      </w:pPr>
    </w:p>
    <w:p w:rsidR="00723558" w:rsidRDefault="00DA4D80" w:rsidP="000140FE">
      <w:pPr>
        <w:spacing w:after="0" w:line="240" w:lineRule="auto"/>
        <w:ind w:firstLine="567"/>
        <w:jc w:val="both"/>
        <w:rPr>
          <w:rFonts w:ascii="Times New Roman" w:hAnsi="Times New Roman" w:cs="Times New Roman"/>
          <w:color w:val="000000" w:themeColor="text1"/>
          <w:sz w:val="24"/>
          <w:szCs w:val="24"/>
        </w:rPr>
      </w:pPr>
      <w:r w:rsidRPr="00DA4D80">
        <w:rPr>
          <w:rFonts w:ascii="Times New Roman" w:hAnsi="Times New Roman" w:cs="Times New Roman"/>
          <w:color w:val="000000" w:themeColor="text1"/>
          <w:sz w:val="24"/>
          <w:szCs w:val="24"/>
        </w:rPr>
        <w:t xml:space="preserve">Sukladno Smjernicama za organizaciju i razvoj sustava civilne zaštite na području Općine </w:t>
      </w:r>
      <w:proofErr w:type="spellStart"/>
      <w:r w:rsidRPr="00DA4D80">
        <w:rPr>
          <w:rFonts w:ascii="Times New Roman" w:hAnsi="Times New Roman" w:cs="Times New Roman"/>
          <w:color w:val="000000" w:themeColor="text1"/>
          <w:sz w:val="24"/>
          <w:szCs w:val="24"/>
        </w:rPr>
        <w:t>Trpinja</w:t>
      </w:r>
      <w:proofErr w:type="spellEnd"/>
      <w:r w:rsidRPr="00DA4D80">
        <w:rPr>
          <w:rFonts w:ascii="Times New Roman" w:hAnsi="Times New Roman" w:cs="Times New Roman"/>
          <w:color w:val="000000" w:themeColor="text1"/>
          <w:sz w:val="24"/>
          <w:szCs w:val="24"/>
        </w:rPr>
        <w:t xml:space="preserve"> za razdoblje od 2024.-2027. godine, koje je Općinsko vijeće Općine </w:t>
      </w:r>
      <w:proofErr w:type="spellStart"/>
      <w:r w:rsidRPr="00DA4D80">
        <w:rPr>
          <w:rFonts w:ascii="Times New Roman" w:hAnsi="Times New Roman" w:cs="Times New Roman"/>
          <w:color w:val="000000" w:themeColor="text1"/>
          <w:sz w:val="24"/>
          <w:szCs w:val="24"/>
        </w:rPr>
        <w:t>Trpinja</w:t>
      </w:r>
      <w:proofErr w:type="spellEnd"/>
      <w:r w:rsidRPr="00DA4D80">
        <w:rPr>
          <w:rFonts w:ascii="Times New Roman" w:hAnsi="Times New Roman" w:cs="Times New Roman"/>
          <w:color w:val="000000" w:themeColor="text1"/>
          <w:sz w:val="24"/>
          <w:szCs w:val="24"/>
        </w:rPr>
        <w:t xml:space="preserve"> </w:t>
      </w:r>
      <w:r w:rsidRPr="00DA4D80">
        <w:rPr>
          <w:rFonts w:ascii="Times New Roman" w:hAnsi="Times New Roman" w:cs="Times New Roman"/>
          <w:color w:val="000000" w:themeColor="text1"/>
          <w:sz w:val="24"/>
          <w:szCs w:val="24"/>
        </w:rPr>
        <w:lastRenderedPageBreak/>
        <w:t>donijelo na 20. sjednici održanoj 18. prosinca 2023. godine za navedeno četverogodišnje razdoblje, u postupku donošenja proračuna za iduću proračunsku godinu, utvrđuje se sljedeća godišnja analiza stanja sustava civilne zaštite u 2025. godini.</w:t>
      </w:r>
    </w:p>
    <w:p w:rsidR="000140FE" w:rsidRPr="000140FE" w:rsidRDefault="000140FE" w:rsidP="000140FE">
      <w:pPr>
        <w:spacing w:after="0" w:line="240" w:lineRule="auto"/>
        <w:jc w:val="both"/>
        <w:rPr>
          <w:rFonts w:ascii="Times New Roman" w:hAnsi="Times New Roman" w:cs="Times New Roman"/>
          <w:color w:val="000000" w:themeColor="text1"/>
          <w:sz w:val="24"/>
          <w:szCs w:val="24"/>
        </w:rPr>
      </w:pPr>
    </w:p>
    <w:p w:rsidR="000140FE" w:rsidRPr="000140FE" w:rsidRDefault="000140FE" w:rsidP="000140FE">
      <w:pPr>
        <w:shd w:val="clear" w:color="auto" w:fill="FFFFFF"/>
        <w:spacing w:after="0" w:line="240" w:lineRule="auto"/>
        <w:jc w:val="center"/>
        <w:textAlignment w:val="top"/>
        <w:rPr>
          <w:rFonts w:ascii="Times New Roman" w:eastAsia="Times New Roman" w:hAnsi="Times New Roman" w:cs="Times New Roman"/>
          <w:b/>
          <w:sz w:val="24"/>
          <w:szCs w:val="24"/>
          <w:lang w:eastAsia="hr-HR"/>
        </w:rPr>
      </w:pPr>
      <w:r w:rsidRPr="000140FE">
        <w:rPr>
          <w:rFonts w:ascii="Times New Roman" w:eastAsia="Times New Roman" w:hAnsi="Times New Roman" w:cs="Times New Roman"/>
          <w:b/>
          <w:sz w:val="24"/>
          <w:szCs w:val="24"/>
          <w:lang w:eastAsia="hr-HR"/>
        </w:rPr>
        <w:t xml:space="preserve">II. </w:t>
      </w:r>
    </w:p>
    <w:p w:rsidR="00723558" w:rsidRPr="000140FE" w:rsidRDefault="000140FE" w:rsidP="000140FE">
      <w:pPr>
        <w:shd w:val="clear" w:color="auto" w:fill="FFFFFF"/>
        <w:spacing w:after="0" w:line="240" w:lineRule="auto"/>
        <w:jc w:val="center"/>
        <w:textAlignment w:val="top"/>
        <w:rPr>
          <w:rFonts w:ascii="Times New Roman" w:eastAsia="Times New Roman" w:hAnsi="Times New Roman" w:cs="Times New Roman"/>
          <w:b/>
          <w:sz w:val="24"/>
          <w:szCs w:val="24"/>
          <w:lang w:eastAsia="hr-HR"/>
        </w:rPr>
      </w:pPr>
      <w:r w:rsidRPr="000140FE">
        <w:rPr>
          <w:rFonts w:ascii="Times New Roman" w:eastAsia="Times New Roman" w:hAnsi="Times New Roman" w:cs="Times New Roman"/>
          <w:b/>
          <w:sz w:val="24"/>
          <w:szCs w:val="24"/>
          <w:lang w:eastAsia="hr-HR"/>
        </w:rPr>
        <w:t xml:space="preserve">STANJE SUSTAVA ZAŠTITE I SPAŠAVANJA </w:t>
      </w:r>
    </w:p>
    <w:p w:rsidR="00723558" w:rsidRPr="001D1AF5" w:rsidRDefault="000140FE" w:rsidP="00723558">
      <w:pPr>
        <w:shd w:val="clear" w:color="auto" w:fill="FFFFFF"/>
        <w:spacing w:after="0" w:line="240" w:lineRule="auto"/>
        <w:jc w:val="center"/>
        <w:textAlignment w:val="top"/>
        <w:rPr>
          <w:rFonts w:ascii="Times New Roman" w:eastAsia="Times New Roman" w:hAnsi="Times New Roman" w:cs="Times New Roman"/>
          <w:sz w:val="24"/>
          <w:szCs w:val="24"/>
          <w:lang w:eastAsia="hr-HR"/>
        </w:rPr>
      </w:pPr>
      <w:r>
        <w:rPr>
          <w:rFonts w:ascii="Times New Roman" w:eastAsia="Times New Roman" w:hAnsi="Times New Roman" w:cs="Times New Roman"/>
          <w:bCs/>
          <w:sz w:val="24"/>
          <w:szCs w:val="24"/>
          <w:lang w:eastAsia="hr-HR"/>
        </w:rPr>
        <w:t xml:space="preserve"> </w:t>
      </w:r>
    </w:p>
    <w:p w:rsidR="000140FE" w:rsidRDefault="000140FE" w:rsidP="000140FE">
      <w:pPr>
        <w:pStyle w:val="Odlomakpopisa"/>
        <w:numPr>
          <w:ilvl w:val="0"/>
          <w:numId w:val="1"/>
        </w:numPr>
        <w:shd w:val="clear" w:color="auto" w:fill="FFFFFF"/>
        <w:spacing w:after="0" w:line="240" w:lineRule="auto"/>
        <w:ind w:right="900"/>
        <w:contextualSpacing w:val="0"/>
        <w:jc w:val="both"/>
        <w:rPr>
          <w:rFonts w:ascii="Times New Roman" w:hAnsi="Times New Roman" w:cs="Times New Roman"/>
          <w:b/>
          <w:color w:val="000000" w:themeColor="text1"/>
          <w:sz w:val="24"/>
          <w:szCs w:val="24"/>
        </w:rPr>
      </w:pPr>
      <w:r w:rsidRPr="007636DA">
        <w:rPr>
          <w:rFonts w:ascii="Times New Roman" w:hAnsi="Times New Roman" w:cs="Times New Roman"/>
          <w:b/>
          <w:color w:val="000000" w:themeColor="text1"/>
          <w:sz w:val="24"/>
          <w:szCs w:val="24"/>
        </w:rPr>
        <w:t>Donošenje planskih dokumenata</w:t>
      </w:r>
    </w:p>
    <w:p w:rsidR="000140FE" w:rsidRPr="000140FE" w:rsidRDefault="000140FE" w:rsidP="000140FE">
      <w:pPr>
        <w:pStyle w:val="Odlomakpopisa"/>
        <w:shd w:val="clear" w:color="auto" w:fill="FFFFFF"/>
        <w:spacing w:after="0" w:line="240" w:lineRule="auto"/>
        <w:ind w:left="927" w:right="900"/>
        <w:contextualSpacing w:val="0"/>
        <w:jc w:val="both"/>
        <w:rPr>
          <w:rFonts w:ascii="Times New Roman" w:hAnsi="Times New Roman" w:cs="Times New Roman"/>
          <w:b/>
          <w:color w:val="000000" w:themeColor="text1"/>
          <w:sz w:val="24"/>
          <w:szCs w:val="24"/>
        </w:rPr>
      </w:pPr>
    </w:p>
    <w:p w:rsidR="000140FE" w:rsidRDefault="000140FE" w:rsidP="000140FE">
      <w:pPr>
        <w:spacing w:after="0" w:line="240" w:lineRule="auto"/>
        <w:ind w:firstLine="567"/>
        <w:jc w:val="both"/>
        <w:rPr>
          <w:rFonts w:ascii="Times New Roman" w:hAnsi="Times New Roman" w:cs="Times New Roman"/>
          <w:color w:val="000000" w:themeColor="text1"/>
          <w:sz w:val="24"/>
          <w:szCs w:val="24"/>
        </w:rPr>
      </w:pPr>
      <w:r w:rsidRPr="007636DA">
        <w:rPr>
          <w:rFonts w:ascii="Times New Roman" w:hAnsi="Times New Roman" w:cs="Times New Roman"/>
          <w:color w:val="000000" w:themeColor="text1"/>
          <w:sz w:val="24"/>
          <w:szCs w:val="24"/>
        </w:rPr>
        <w:t xml:space="preserve">Sukladno članku 17. stavak 3. alineja 7. Zakona, općinski načelnik je tijekom 2025. godine redovito ažurirao Procjenu rizika od velikih nesreća za Općinu </w:t>
      </w:r>
      <w:proofErr w:type="spellStart"/>
      <w:r w:rsidRPr="007636DA">
        <w:rPr>
          <w:rFonts w:ascii="Times New Roman" w:hAnsi="Times New Roman" w:cs="Times New Roman"/>
          <w:color w:val="000000" w:themeColor="text1"/>
          <w:sz w:val="24"/>
          <w:szCs w:val="24"/>
        </w:rPr>
        <w:t>Trpinja</w:t>
      </w:r>
      <w:proofErr w:type="spellEnd"/>
      <w:r w:rsidRPr="007636DA">
        <w:rPr>
          <w:rFonts w:ascii="Times New Roman" w:hAnsi="Times New Roman" w:cs="Times New Roman"/>
          <w:color w:val="000000" w:themeColor="text1"/>
          <w:sz w:val="24"/>
          <w:szCs w:val="24"/>
        </w:rPr>
        <w:t xml:space="preserve"> („Službeni vjesnik“ Vukovarsko-srijemske županije broj 9/18 i 24/22) te Plan djelovanja civilne zaštite Općine </w:t>
      </w:r>
      <w:proofErr w:type="spellStart"/>
      <w:r w:rsidRPr="007636DA">
        <w:rPr>
          <w:rFonts w:ascii="Times New Roman" w:hAnsi="Times New Roman" w:cs="Times New Roman"/>
          <w:color w:val="000000" w:themeColor="text1"/>
          <w:sz w:val="24"/>
          <w:szCs w:val="24"/>
        </w:rPr>
        <w:t>Trpinja</w:t>
      </w:r>
      <w:proofErr w:type="spellEnd"/>
      <w:r w:rsidRPr="007636DA">
        <w:rPr>
          <w:rFonts w:ascii="Times New Roman" w:hAnsi="Times New Roman" w:cs="Times New Roman"/>
          <w:color w:val="000000" w:themeColor="text1"/>
          <w:sz w:val="24"/>
          <w:szCs w:val="24"/>
        </w:rPr>
        <w:t xml:space="preserve"> („Službeni vjesnik“ Vukovarsko-srijemske županije broj 23/18 i 31/18 ). Nadalje, sukladno članku 17. stavak 3. alineja 8. Zakona, općinski načelnik Općine </w:t>
      </w:r>
      <w:proofErr w:type="spellStart"/>
      <w:r w:rsidRPr="007636DA">
        <w:rPr>
          <w:rFonts w:ascii="Times New Roman" w:hAnsi="Times New Roman" w:cs="Times New Roman"/>
          <w:color w:val="000000" w:themeColor="text1"/>
          <w:sz w:val="24"/>
          <w:szCs w:val="24"/>
        </w:rPr>
        <w:t>Trpinja</w:t>
      </w:r>
      <w:proofErr w:type="spellEnd"/>
      <w:r w:rsidRPr="007636DA">
        <w:rPr>
          <w:rFonts w:ascii="Times New Roman" w:hAnsi="Times New Roman" w:cs="Times New Roman"/>
          <w:color w:val="000000" w:themeColor="text1"/>
          <w:sz w:val="24"/>
          <w:szCs w:val="24"/>
        </w:rPr>
        <w:t xml:space="preserve"> donio je Plan vježbi civilne zaštite.</w:t>
      </w:r>
    </w:p>
    <w:p w:rsidR="000140FE" w:rsidRPr="007636DA" w:rsidRDefault="000140FE" w:rsidP="000140FE">
      <w:pPr>
        <w:spacing w:after="0" w:line="240" w:lineRule="auto"/>
        <w:ind w:firstLine="567"/>
        <w:jc w:val="both"/>
        <w:rPr>
          <w:rFonts w:ascii="Times New Roman" w:hAnsi="Times New Roman" w:cs="Times New Roman"/>
          <w:color w:val="000000" w:themeColor="text1"/>
          <w:sz w:val="24"/>
          <w:szCs w:val="24"/>
        </w:rPr>
      </w:pPr>
    </w:p>
    <w:p w:rsidR="000140FE" w:rsidRDefault="000140FE" w:rsidP="000140FE">
      <w:pPr>
        <w:pStyle w:val="Odlomakpopisa"/>
        <w:numPr>
          <w:ilvl w:val="0"/>
          <w:numId w:val="1"/>
        </w:numPr>
        <w:shd w:val="clear" w:color="auto" w:fill="FFFFFF"/>
        <w:spacing w:after="0" w:line="240" w:lineRule="auto"/>
        <w:ind w:right="11"/>
        <w:contextualSpacing w:val="0"/>
        <w:jc w:val="both"/>
        <w:rPr>
          <w:rFonts w:ascii="Times New Roman" w:hAnsi="Times New Roman" w:cs="Times New Roman"/>
          <w:b/>
          <w:color w:val="000000" w:themeColor="text1"/>
          <w:sz w:val="24"/>
          <w:szCs w:val="24"/>
        </w:rPr>
      </w:pPr>
      <w:r w:rsidRPr="007636DA">
        <w:rPr>
          <w:rFonts w:ascii="Times New Roman" w:hAnsi="Times New Roman" w:cs="Times New Roman"/>
          <w:b/>
          <w:color w:val="000000" w:themeColor="text1"/>
          <w:sz w:val="24"/>
          <w:szCs w:val="24"/>
        </w:rPr>
        <w:t>Operativne snage</w:t>
      </w:r>
    </w:p>
    <w:p w:rsidR="000140FE" w:rsidRPr="000140FE" w:rsidRDefault="000140FE" w:rsidP="000140FE">
      <w:pPr>
        <w:pStyle w:val="Odlomakpopisa"/>
        <w:shd w:val="clear" w:color="auto" w:fill="FFFFFF"/>
        <w:spacing w:after="0" w:line="240" w:lineRule="auto"/>
        <w:ind w:left="927" w:right="11"/>
        <w:contextualSpacing w:val="0"/>
        <w:jc w:val="both"/>
        <w:rPr>
          <w:rFonts w:ascii="Times New Roman" w:hAnsi="Times New Roman" w:cs="Times New Roman"/>
          <w:b/>
          <w:color w:val="000000" w:themeColor="text1"/>
          <w:sz w:val="24"/>
          <w:szCs w:val="24"/>
        </w:rPr>
      </w:pPr>
    </w:p>
    <w:p w:rsidR="000140FE" w:rsidRPr="000140FE" w:rsidRDefault="000140FE" w:rsidP="000140FE">
      <w:pPr>
        <w:pStyle w:val="Naslov3"/>
        <w:keepLines w:val="0"/>
        <w:numPr>
          <w:ilvl w:val="1"/>
          <w:numId w:val="1"/>
        </w:numPr>
        <w:spacing w:before="0" w:line="240" w:lineRule="auto"/>
        <w:ind w:right="11"/>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7636DA">
        <w:rPr>
          <w:rFonts w:ascii="Times New Roman" w:hAnsi="Times New Roman" w:cs="Times New Roman"/>
          <w:color w:val="000000" w:themeColor="text1"/>
          <w:sz w:val="24"/>
          <w:szCs w:val="24"/>
        </w:rPr>
        <w:t>Stožer civilne zaštite</w:t>
      </w:r>
    </w:p>
    <w:p w:rsidR="000140FE" w:rsidRPr="000140FE" w:rsidRDefault="000140FE" w:rsidP="000140FE">
      <w:pPr>
        <w:spacing w:line="240" w:lineRule="auto"/>
        <w:ind w:firstLine="567"/>
        <w:jc w:val="both"/>
        <w:rPr>
          <w:rFonts w:ascii="Times New Roman" w:hAnsi="Times New Roman" w:cs="Times New Roman"/>
          <w:iCs/>
          <w:color w:val="000000" w:themeColor="text1"/>
          <w:sz w:val="24"/>
          <w:szCs w:val="24"/>
        </w:rPr>
      </w:pPr>
      <w:r w:rsidRPr="007636DA">
        <w:rPr>
          <w:rFonts w:ascii="Times New Roman" w:hAnsi="Times New Roman" w:cs="Times New Roman"/>
          <w:color w:val="000000" w:themeColor="text1"/>
          <w:sz w:val="24"/>
          <w:szCs w:val="24"/>
        </w:rPr>
        <w:t xml:space="preserve">Na temelju članka 24. stavka 1. Zakona te članka 5. novog Pravilnika o sastavu stožera, načinu rada te uvjetima za imenovanje načelnika, zamjenika načelnika i članova stožera civilne zaštite („Narodne novine“ broj 126/19 i 17/20) Općinski načelnik Općine </w:t>
      </w:r>
      <w:proofErr w:type="spellStart"/>
      <w:r w:rsidRPr="007636DA">
        <w:rPr>
          <w:rFonts w:ascii="Times New Roman" w:hAnsi="Times New Roman" w:cs="Times New Roman"/>
          <w:color w:val="000000" w:themeColor="text1"/>
          <w:sz w:val="24"/>
          <w:szCs w:val="24"/>
        </w:rPr>
        <w:t>Trpinja</w:t>
      </w:r>
      <w:proofErr w:type="spellEnd"/>
      <w:r w:rsidRPr="007636DA">
        <w:rPr>
          <w:rFonts w:ascii="Times New Roman" w:hAnsi="Times New Roman" w:cs="Times New Roman"/>
          <w:color w:val="000000" w:themeColor="text1"/>
          <w:sz w:val="24"/>
          <w:szCs w:val="24"/>
        </w:rPr>
        <w:t xml:space="preserve"> dana 17. lipnja 2021. donio je Odluku o imenovanju Stožera civilne zaštite (KLASA:</w:t>
      </w:r>
      <w:r w:rsidRPr="007636DA">
        <w:rPr>
          <w:rFonts w:ascii="Times New Roman" w:hAnsi="Times New Roman" w:cs="Times New Roman"/>
          <w:iCs/>
          <w:color w:val="000000" w:themeColor="text1"/>
          <w:sz w:val="24"/>
          <w:szCs w:val="24"/>
        </w:rPr>
        <w:t xml:space="preserve"> 810-01/21-01/02 </w:t>
      </w:r>
      <w:r w:rsidRPr="007636DA">
        <w:rPr>
          <w:rFonts w:ascii="Times New Roman" w:hAnsi="Times New Roman" w:cs="Times New Roman"/>
          <w:color w:val="000000" w:themeColor="text1"/>
          <w:sz w:val="24"/>
          <w:szCs w:val="24"/>
        </w:rPr>
        <w:t xml:space="preserve">URBROJ:2196/08-03-21-1), kojom su kao članovi stožera po dužnosti imenovani Miroslav Palić općinski načelnik Općine </w:t>
      </w:r>
      <w:proofErr w:type="spellStart"/>
      <w:r w:rsidRPr="007636DA">
        <w:rPr>
          <w:rFonts w:ascii="Times New Roman" w:hAnsi="Times New Roman" w:cs="Times New Roman"/>
          <w:color w:val="000000" w:themeColor="text1"/>
          <w:sz w:val="24"/>
          <w:szCs w:val="24"/>
        </w:rPr>
        <w:t>Trpinja</w:t>
      </w:r>
      <w:proofErr w:type="spellEnd"/>
      <w:r w:rsidRPr="007636DA">
        <w:rPr>
          <w:rFonts w:ascii="Times New Roman" w:hAnsi="Times New Roman" w:cs="Times New Roman"/>
          <w:color w:val="000000" w:themeColor="text1"/>
          <w:sz w:val="24"/>
          <w:szCs w:val="24"/>
        </w:rPr>
        <w:t xml:space="preserve"> za načelnika stožera, Jasna </w:t>
      </w:r>
      <w:proofErr w:type="spellStart"/>
      <w:r w:rsidRPr="007636DA">
        <w:rPr>
          <w:rFonts w:ascii="Times New Roman" w:hAnsi="Times New Roman" w:cs="Times New Roman"/>
          <w:color w:val="000000" w:themeColor="text1"/>
          <w:sz w:val="24"/>
          <w:szCs w:val="24"/>
        </w:rPr>
        <w:t>Ajduković</w:t>
      </w:r>
      <w:proofErr w:type="spellEnd"/>
      <w:r w:rsidRPr="007636DA">
        <w:rPr>
          <w:rFonts w:ascii="Times New Roman" w:hAnsi="Times New Roman" w:cs="Times New Roman"/>
          <w:color w:val="000000" w:themeColor="text1"/>
          <w:sz w:val="24"/>
          <w:szCs w:val="24"/>
        </w:rPr>
        <w:t xml:space="preserve"> predstavnica općine i Gradskog društva Crvenog križa Vukovar za zamjenicu načelnice stožera, Davor Vukelić predstavnik nadležne policijske postaje za člana, Danijela </w:t>
      </w:r>
      <w:proofErr w:type="spellStart"/>
      <w:r w:rsidRPr="007636DA">
        <w:rPr>
          <w:rFonts w:ascii="Times New Roman" w:hAnsi="Times New Roman" w:cs="Times New Roman"/>
          <w:color w:val="000000" w:themeColor="text1"/>
          <w:sz w:val="24"/>
          <w:szCs w:val="24"/>
        </w:rPr>
        <w:t>Dežić</w:t>
      </w:r>
      <w:proofErr w:type="spellEnd"/>
      <w:r w:rsidRPr="007636DA">
        <w:rPr>
          <w:rFonts w:ascii="Times New Roman" w:hAnsi="Times New Roman" w:cs="Times New Roman"/>
          <w:color w:val="000000" w:themeColor="text1"/>
          <w:sz w:val="24"/>
          <w:szCs w:val="24"/>
        </w:rPr>
        <w:t xml:space="preserve"> predstavnica Službe civilne zaštite Vukovar za člana, Đorđe </w:t>
      </w:r>
      <w:proofErr w:type="spellStart"/>
      <w:r w:rsidRPr="007636DA">
        <w:rPr>
          <w:rFonts w:ascii="Times New Roman" w:hAnsi="Times New Roman" w:cs="Times New Roman"/>
          <w:color w:val="000000" w:themeColor="text1"/>
          <w:sz w:val="24"/>
          <w:szCs w:val="24"/>
        </w:rPr>
        <w:t>Patković</w:t>
      </w:r>
      <w:proofErr w:type="spellEnd"/>
      <w:r w:rsidRPr="007636DA">
        <w:rPr>
          <w:rFonts w:ascii="Times New Roman" w:hAnsi="Times New Roman" w:cs="Times New Roman"/>
          <w:color w:val="000000" w:themeColor="text1"/>
          <w:sz w:val="24"/>
          <w:szCs w:val="24"/>
        </w:rPr>
        <w:t xml:space="preserve"> zapovjednik vatrogasne postrojbe DVD-a </w:t>
      </w:r>
      <w:proofErr w:type="spellStart"/>
      <w:r w:rsidRPr="007636DA">
        <w:rPr>
          <w:rFonts w:ascii="Times New Roman" w:hAnsi="Times New Roman" w:cs="Times New Roman"/>
          <w:color w:val="000000" w:themeColor="text1"/>
          <w:sz w:val="24"/>
          <w:szCs w:val="24"/>
        </w:rPr>
        <w:t>Bobota</w:t>
      </w:r>
      <w:proofErr w:type="spellEnd"/>
      <w:r w:rsidRPr="007636DA">
        <w:rPr>
          <w:rFonts w:ascii="Times New Roman" w:hAnsi="Times New Roman" w:cs="Times New Roman"/>
          <w:color w:val="000000" w:themeColor="text1"/>
          <w:sz w:val="24"/>
          <w:szCs w:val="24"/>
        </w:rPr>
        <w:t xml:space="preserve">. Kao članovi stožera civilne zaštite u svojstvu članova imenovani su nadalje Milenko Manojlović i Jovo </w:t>
      </w:r>
      <w:proofErr w:type="spellStart"/>
      <w:r w:rsidRPr="007636DA">
        <w:rPr>
          <w:rFonts w:ascii="Times New Roman" w:hAnsi="Times New Roman" w:cs="Times New Roman"/>
          <w:color w:val="000000" w:themeColor="text1"/>
          <w:sz w:val="24"/>
          <w:szCs w:val="24"/>
        </w:rPr>
        <w:t>Šljokić</w:t>
      </w:r>
      <w:proofErr w:type="spellEnd"/>
      <w:r w:rsidRPr="007636DA">
        <w:rPr>
          <w:rFonts w:ascii="Times New Roman" w:hAnsi="Times New Roman" w:cs="Times New Roman"/>
          <w:color w:val="000000" w:themeColor="text1"/>
          <w:sz w:val="24"/>
          <w:szCs w:val="24"/>
        </w:rPr>
        <w:t xml:space="preserve"> kao predstavnici pravne osobe od značaja za civilnu zaštitu (Krio d.o.o., </w:t>
      </w:r>
      <w:proofErr w:type="spellStart"/>
      <w:r w:rsidRPr="007636DA">
        <w:rPr>
          <w:rFonts w:ascii="Times New Roman" w:hAnsi="Times New Roman" w:cs="Times New Roman"/>
          <w:color w:val="000000" w:themeColor="text1"/>
          <w:sz w:val="24"/>
          <w:szCs w:val="24"/>
        </w:rPr>
        <w:t>Trpinja</w:t>
      </w:r>
      <w:proofErr w:type="spellEnd"/>
      <w:r w:rsidRPr="007636DA">
        <w:rPr>
          <w:rFonts w:ascii="Times New Roman" w:hAnsi="Times New Roman" w:cs="Times New Roman"/>
          <w:color w:val="000000" w:themeColor="text1"/>
          <w:sz w:val="24"/>
          <w:szCs w:val="24"/>
        </w:rPr>
        <w:t xml:space="preserve">) te Branislav Štula, predsjednik DVD-a </w:t>
      </w:r>
      <w:proofErr w:type="spellStart"/>
      <w:r w:rsidRPr="007636DA">
        <w:rPr>
          <w:rFonts w:ascii="Times New Roman" w:hAnsi="Times New Roman" w:cs="Times New Roman"/>
          <w:color w:val="000000" w:themeColor="text1"/>
          <w:sz w:val="24"/>
          <w:szCs w:val="24"/>
        </w:rPr>
        <w:t>Trpinja</w:t>
      </w:r>
      <w:proofErr w:type="spellEnd"/>
      <w:r w:rsidRPr="007636DA">
        <w:rPr>
          <w:rFonts w:ascii="Times New Roman" w:hAnsi="Times New Roman" w:cs="Times New Roman"/>
          <w:color w:val="000000" w:themeColor="text1"/>
          <w:sz w:val="24"/>
          <w:szCs w:val="24"/>
        </w:rPr>
        <w:t>. Nadalje, sukladno dostavljenom prijedlogu nadležne Službe civilne zaštite Vukovar, općinski načelnik je dana 12. rujna 2022. donio Odluku</w:t>
      </w:r>
      <w:r w:rsidRPr="007636DA">
        <w:rPr>
          <w:rFonts w:ascii="Times New Roman" w:hAnsi="Times New Roman" w:cs="Times New Roman"/>
          <w:b/>
          <w:bCs/>
          <w:color w:val="000000" w:themeColor="text1"/>
          <w:sz w:val="24"/>
          <w:szCs w:val="24"/>
        </w:rPr>
        <w:t xml:space="preserve"> </w:t>
      </w:r>
      <w:r w:rsidRPr="007636DA">
        <w:rPr>
          <w:rFonts w:ascii="Times New Roman" w:hAnsi="Times New Roman" w:cs="Times New Roman"/>
          <w:bCs/>
          <w:color w:val="000000" w:themeColor="text1"/>
          <w:sz w:val="24"/>
          <w:szCs w:val="24"/>
        </w:rPr>
        <w:t>o II. izmjeni odluke o imenovanju stožera civilne zaštite (</w:t>
      </w:r>
      <w:r w:rsidRPr="007636DA">
        <w:rPr>
          <w:rFonts w:ascii="Times New Roman" w:hAnsi="Times New Roman" w:cs="Times New Roman"/>
          <w:color w:val="000000" w:themeColor="text1"/>
          <w:sz w:val="24"/>
          <w:szCs w:val="24"/>
        </w:rPr>
        <w:t>KLASA:</w:t>
      </w:r>
      <w:r w:rsidRPr="007636DA">
        <w:rPr>
          <w:rFonts w:ascii="Times New Roman" w:hAnsi="Times New Roman" w:cs="Times New Roman"/>
          <w:iCs/>
          <w:color w:val="000000" w:themeColor="text1"/>
          <w:sz w:val="24"/>
          <w:szCs w:val="24"/>
        </w:rPr>
        <w:t xml:space="preserve"> </w:t>
      </w:r>
      <w:r w:rsidRPr="007636DA">
        <w:rPr>
          <w:rFonts w:ascii="Times New Roman" w:hAnsi="Times New Roman" w:cs="Times New Roman"/>
          <w:color w:val="000000" w:themeColor="text1"/>
          <w:sz w:val="24"/>
          <w:szCs w:val="24"/>
        </w:rPr>
        <w:t>240-01/22-01/03</w:t>
      </w:r>
      <w:r w:rsidRPr="007636DA">
        <w:rPr>
          <w:rFonts w:ascii="Times New Roman" w:hAnsi="Times New Roman" w:cs="Times New Roman"/>
          <w:iCs/>
          <w:color w:val="000000" w:themeColor="text1"/>
          <w:sz w:val="24"/>
          <w:szCs w:val="24"/>
        </w:rPr>
        <w:t xml:space="preserve"> </w:t>
      </w:r>
      <w:r w:rsidRPr="007636DA">
        <w:rPr>
          <w:rFonts w:ascii="Times New Roman" w:hAnsi="Times New Roman" w:cs="Times New Roman"/>
          <w:color w:val="000000" w:themeColor="text1"/>
          <w:sz w:val="24"/>
          <w:szCs w:val="24"/>
        </w:rPr>
        <w:t xml:space="preserve">URBROJ:2196-29-02-22-1), kojom je umjesto dotadašnje članice Ivane </w:t>
      </w:r>
      <w:proofErr w:type="spellStart"/>
      <w:r w:rsidRPr="007636DA">
        <w:rPr>
          <w:rFonts w:ascii="Times New Roman" w:hAnsi="Times New Roman" w:cs="Times New Roman"/>
          <w:color w:val="000000" w:themeColor="text1"/>
          <w:sz w:val="24"/>
          <w:szCs w:val="24"/>
        </w:rPr>
        <w:t>Ivković</w:t>
      </w:r>
      <w:proofErr w:type="spellEnd"/>
      <w:r w:rsidRPr="007636DA">
        <w:rPr>
          <w:rFonts w:ascii="Times New Roman" w:hAnsi="Times New Roman" w:cs="Times New Roman"/>
          <w:color w:val="000000" w:themeColor="text1"/>
          <w:sz w:val="24"/>
          <w:szCs w:val="24"/>
        </w:rPr>
        <w:t>, za novog člana ispred nadležne Službe civilne zaštite Vukovar imenovan Mario Tarle. Nadalje, sukladno dostavljenom prijedlogu nadležne Službe civilne zaštite Vukovar, općinski načelnik je dana 8. listopada 2024. donio Odluku</w:t>
      </w:r>
      <w:r w:rsidRPr="007636DA">
        <w:rPr>
          <w:rFonts w:ascii="Times New Roman" w:hAnsi="Times New Roman" w:cs="Times New Roman"/>
          <w:b/>
          <w:bCs/>
          <w:color w:val="000000" w:themeColor="text1"/>
          <w:sz w:val="24"/>
          <w:szCs w:val="24"/>
        </w:rPr>
        <w:t xml:space="preserve"> </w:t>
      </w:r>
      <w:r w:rsidRPr="007636DA">
        <w:rPr>
          <w:rFonts w:ascii="Times New Roman" w:hAnsi="Times New Roman" w:cs="Times New Roman"/>
          <w:bCs/>
          <w:color w:val="000000" w:themeColor="text1"/>
          <w:sz w:val="24"/>
          <w:szCs w:val="24"/>
        </w:rPr>
        <w:t>o III. izmjeni odluke o imenovanju stožera civilne zaštite (</w:t>
      </w:r>
      <w:r w:rsidRPr="007636DA">
        <w:rPr>
          <w:rFonts w:ascii="Times New Roman" w:hAnsi="Times New Roman" w:cs="Times New Roman"/>
          <w:color w:val="000000" w:themeColor="text1"/>
          <w:sz w:val="24"/>
          <w:szCs w:val="24"/>
        </w:rPr>
        <w:t>KLASA: 240-01/24-01/03</w:t>
      </w:r>
      <w:r w:rsidRPr="007636DA">
        <w:rPr>
          <w:rFonts w:ascii="Times New Roman" w:hAnsi="Times New Roman" w:cs="Times New Roman"/>
          <w:iCs/>
          <w:color w:val="000000" w:themeColor="text1"/>
          <w:sz w:val="24"/>
          <w:szCs w:val="24"/>
        </w:rPr>
        <w:t xml:space="preserve"> </w:t>
      </w:r>
      <w:r w:rsidRPr="007636DA">
        <w:rPr>
          <w:rFonts w:ascii="Times New Roman" w:hAnsi="Times New Roman" w:cs="Times New Roman"/>
          <w:color w:val="000000" w:themeColor="text1"/>
          <w:sz w:val="24"/>
          <w:szCs w:val="24"/>
        </w:rPr>
        <w:t xml:space="preserve">URBROJ: 2196-29-02-24-1), kojom je umjesto dotadašnjeg člana Maria Tarle, za novog člana ispred nadležne Službe civilne zaštite Vukovar imenovana Danijela </w:t>
      </w:r>
      <w:proofErr w:type="spellStart"/>
      <w:r w:rsidRPr="007636DA">
        <w:rPr>
          <w:rFonts w:ascii="Times New Roman" w:hAnsi="Times New Roman" w:cs="Times New Roman"/>
          <w:color w:val="000000" w:themeColor="text1"/>
          <w:sz w:val="24"/>
          <w:szCs w:val="24"/>
        </w:rPr>
        <w:t>Dežić</w:t>
      </w:r>
      <w:proofErr w:type="spellEnd"/>
      <w:r w:rsidRPr="007636DA">
        <w:rPr>
          <w:rFonts w:ascii="Times New Roman" w:hAnsi="Times New Roman" w:cs="Times New Roman"/>
          <w:color w:val="000000" w:themeColor="text1"/>
          <w:sz w:val="24"/>
          <w:szCs w:val="24"/>
        </w:rPr>
        <w:t>.</w:t>
      </w:r>
    </w:p>
    <w:p w:rsidR="000140FE" w:rsidRPr="000140FE" w:rsidRDefault="000140FE" w:rsidP="000140FE">
      <w:pPr>
        <w:pStyle w:val="Odlomakpopisa"/>
        <w:numPr>
          <w:ilvl w:val="1"/>
          <w:numId w:val="1"/>
        </w:numPr>
        <w:spacing w:after="0" w:line="240" w:lineRule="auto"/>
        <w:contextualSpacing w:val="0"/>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 </w:t>
      </w:r>
      <w:r w:rsidRPr="007636DA">
        <w:rPr>
          <w:rFonts w:ascii="Times New Roman" w:hAnsi="Times New Roman" w:cs="Times New Roman"/>
          <w:b/>
          <w:color w:val="000000" w:themeColor="text1"/>
          <w:sz w:val="24"/>
          <w:szCs w:val="24"/>
        </w:rPr>
        <w:t xml:space="preserve">Postrojbe i povjerenici civilne zaštite </w:t>
      </w:r>
    </w:p>
    <w:p w:rsidR="000140FE" w:rsidRPr="007636DA" w:rsidRDefault="000140FE" w:rsidP="000140FE">
      <w:pPr>
        <w:shd w:val="clear" w:color="auto" w:fill="FFFFFF"/>
        <w:spacing w:after="0" w:line="240" w:lineRule="auto"/>
        <w:ind w:firstLine="567"/>
        <w:jc w:val="both"/>
        <w:textAlignment w:val="baseline"/>
        <w:rPr>
          <w:rFonts w:ascii="Times New Roman" w:hAnsi="Times New Roman" w:cs="Times New Roman"/>
          <w:color w:val="000000" w:themeColor="text1"/>
          <w:sz w:val="24"/>
          <w:szCs w:val="24"/>
        </w:rPr>
      </w:pPr>
      <w:r w:rsidRPr="007636DA">
        <w:rPr>
          <w:rFonts w:ascii="Times New Roman" w:hAnsi="Times New Roman" w:cs="Times New Roman"/>
          <w:color w:val="000000" w:themeColor="text1"/>
          <w:sz w:val="24"/>
          <w:szCs w:val="24"/>
        </w:rPr>
        <w:t xml:space="preserve">Općinsko vijeće Općine </w:t>
      </w:r>
      <w:proofErr w:type="spellStart"/>
      <w:r w:rsidRPr="007636DA">
        <w:rPr>
          <w:rFonts w:ascii="Times New Roman" w:hAnsi="Times New Roman" w:cs="Times New Roman"/>
          <w:color w:val="000000" w:themeColor="text1"/>
          <w:sz w:val="24"/>
          <w:szCs w:val="24"/>
        </w:rPr>
        <w:t>Trpinja</w:t>
      </w:r>
      <w:proofErr w:type="spellEnd"/>
      <w:r w:rsidRPr="007636DA">
        <w:rPr>
          <w:rFonts w:ascii="Times New Roman" w:hAnsi="Times New Roman" w:cs="Times New Roman"/>
          <w:color w:val="000000" w:themeColor="text1"/>
          <w:sz w:val="24"/>
          <w:szCs w:val="24"/>
        </w:rPr>
        <w:t xml:space="preserve"> je na temelju članka 17. stavak 1. alineja 4. Zakona te sukladno Procjeni rizika od velikih nesreća za Općinu </w:t>
      </w:r>
      <w:proofErr w:type="spellStart"/>
      <w:r w:rsidRPr="007636DA">
        <w:rPr>
          <w:rFonts w:ascii="Times New Roman" w:hAnsi="Times New Roman" w:cs="Times New Roman"/>
          <w:color w:val="000000" w:themeColor="text1"/>
          <w:sz w:val="24"/>
          <w:szCs w:val="24"/>
        </w:rPr>
        <w:t>Trpinja</w:t>
      </w:r>
      <w:proofErr w:type="spellEnd"/>
      <w:r w:rsidRPr="007636DA">
        <w:rPr>
          <w:rFonts w:ascii="Times New Roman" w:hAnsi="Times New Roman" w:cs="Times New Roman"/>
          <w:color w:val="000000" w:themeColor="text1"/>
          <w:sz w:val="24"/>
          <w:szCs w:val="24"/>
        </w:rPr>
        <w:t xml:space="preserve"> („Službeni vjesnik“ Vukovarsko-srijemske županije broj 9/18),  na prijedlog općinskog načelnika Općine </w:t>
      </w:r>
      <w:proofErr w:type="spellStart"/>
      <w:r w:rsidRPr="007636DA">
        <w:rPr>
          <w:rFonts w:ascii="Times New Roman" w:hAnsi="Times New Roman" w:cs="Times New Roman"/>
          <w:color w:val="000000" w:themeColor="text1"/>
          <w:sz w:val="24"/>
          <w:szCs w:val="24"/>
        </w:rPr>
        <w:t>Trpinja</w:t>
      </w:r>
      <w:proofErr w:type="spellEnd"/>
      <w:r w:rsidRPr="007636DA">
        <w:rPr>
          <w:rFonts w:ascii="Times New Roman" w:hAnsi="Times New Roman" w:cs="Times New Roman"/>
          <w:color w:val="000000" w:themeColor="text1"/>
          <w:sz w:val="24"/>
          <w:szCs w:val="24"/>
        </w:rPr>
        <w:t xml:space="preserve">,  na 21. sjednici održanoj dana 2. srpnja  2020. godine  donijelo </w:t>
      </w:r>
      <w:r w:rsidRPr="007636DA">
        <w:rPr>
          <w:rFonts w:ascii="Times New Roman" w:hAnsi="Times New Roman" w:cs="Times New Roman"/>
          <w:bCs/>
          <w:iCs/>
          <w:color w:val="000000" w:themeColor="text1"/>
          <w:sz w:val="24"/>
          <w:szCs w:val="24"/>
        </w:rPr>
        <w:t xml:space="preserve">Odluku  o </w:t>
      </w:r>
      <w:r w:rsidRPr="007636DA">
        <w:rPr>
          <w:rFonts w:ascii="Times New Roman" w:hAnsi="Times New Roman" w:cs="Times New Roman"/>
          <w:bCs/>
          <w:color w:val="000000" w:themeColor="text1"/>
          <w:sz w:val="24"/>
          <w:szCs w:val="24"/>
        </w:rPr>
        <w:t xml:space="preserve">osnivanju postrojbe civilne zaštite opće namjene  Općine </w:t>
      </w:r>
      <w:proofErr w:type="spellStart"/>
      <w:r w:rsidRPr="007636DA">
        <w:rPr>
          <w:rFonts w:ascii="Times New Roman" w:hAnsi="Times New Roman" w:cs="Times New Roman"/>
          <w:bCs/>
          <w:color w:val="000000" w:themeColor="text1"/>
          <w:sz w:val="24"/>
          <w:szCs w:val="24"/>
        </w:rPr>
        <w:t>Trpinja</w:t>
      </w:r>
      <w:proofErr w:type="spellEnd"/>
      <w:r w:rsidRPr="007636DA">
        <w:rPr>
          <w:rFonts w:ascii="Times New Roman" w:hAnsi="Times New Roman" w:cs="Times New Roman"/>
          <w:bCs/>
          <w:iCs/>
          <w:color w:val="000000" w:themeColor="text1"/>
          <w:sz w:val="24"/>
          <w:szCs w:val="24"/>
        </w:rPr>
        <w:t xml:space="preserve">. </w:t>
      </w:r>
      <w:r w:rsidRPr="007636DA">
        <w:rPr>
          <w:rFonts w:ascii="Times New Roman" w:hAnsi="Times New Roman" w:cs="Times New Roman"/>
          <w:color w:val="000000" w:themeColor="text1"/>
          <w:sz w:val="24"/>
          <w:szCs w:val="24"/>
        </w:rPr>
        <w:t xml:space="preserve">Postrojba civilne zaštite opće namjene osniva se za provođenje mjere civilne zaštite asanacije terena, potporu u provođenju mjera evakuacije, spašavanja, prve pomoći, zbrinjavanja ugroženog stanovništva te zaštite od poplava. Sukladno članku 6. Uredbe o sastavu i strukturi postrojbi civilne zaštite („Narodne novine“ broj 27/17) postrojba civilne zaštite opće namjene Općine </w:t>
      </w:r>
      <w:proofErr w:type="spellStart"/>
      <w:r w:rsidRPr="007636DA">
        <w:rPr>
          <w:rFonts w:ascii="Times New Roman" w:hAnsi="Times New Roman" w:cs="Times New Roman"/>
          <w:color w:val="000000" w:themeColor="text1"/>
          <w:sz w:val="24"/>
          <w:szCs w:val="24"/>
        </w:rPr>
        <w:t>Trpinja</w:t>
      </w:r>
      <w:proofErr w:type="spellEnd"/>
      <w:r w:rsidRPr="007636DA">
        <w:rPr>
          <w:rFonts w:ascii="Times New Roman" w:hAnsi="Times New Roman" w:cs="Times New Roman"/>
          <w:color w:val="000000" w:themeColor="text1"/>
          <w:sz w:val="24"/>
          <w:szCs w:val="24"/>
        </w:rPr>
        <w:t xml:space="preserve"> sastoji se od: upravljačke skupine i </w:t>
      </w:r>
      <w:r w:rsidRPr="007636DA">
        <w:rPr>
          <w:rFonts w:ascii="Times New Roman" w:hAnsi="Times New Roman" w:cs="Times New Roman"/>
          <w:color w:val="000000" w:themeColor="text1"/>
          <w:sz w:val="24"/>
          <w:szCs w:val="24"/>
        </w:rPr>
        <w:lastRenderedPageBreak/>
        <w:t xml:space="preserve">dvije operativne skupine. Upravljačka skupina sastoji se od dva pripadnika, a svaka operativna skupina sastoji se od osam pripadnika. Svaka operativna skupina ima svoga voditelja. Predmetna odluka se tijekom 2024. godine nije mijenjala te je ista na snazi. Sukladno navedenoj odluci Općinskog vijeća Općine </w:t>
      </w:r>
      <w:proofErr w:type="spellStart"/>
      <w:r w:rsidRPr="007636DA">
        <w:rPr>
          <w:rFonts w:ascii="Times New Roman" w:hAnsi="Times New Roman" w:cs="Times New Roman"/>
          <w:color w:val="000000" w:themeColor="text1"/>
          <w:sz w:val="24"/>
          <w:szCs w:val="24"/>
        </w:rPr>
        <w:t>Trpinja</w:t>
      </w:r>
      <w:proofErr w:type="spellEnd"/>
      <w:r w:rsidRPr="007636DA">
        <w:rPr>
          <w:rFonts w:ascii="Times New Roman" w:hAnsi="Times New Roman" w:cs="Times New Roman"/>
          <w:color w:val="000000" w:themeColor="text1"/>
          <w:sz w:val="24"/>
          <w:szCs w:val="24"/>
        </w:rPr>
        <w:t xml:space="preserve">, općinski načelnik donio je Odluku o imenovanju pripadnika postrojbe civilne zaštite opće namjene Općine </w:t>
      </w:r>
      <w:proofErr w:type="spellStart"/>
      <w:r w:rsidRPr="007636DA">
        <w:rPr>
          <w:rFonts w:ascii="Times New Roman" w:hAnsi="Times New Roman" w:cs="Times New Roman"/>
          <w:color w:val="000000" w:themeColor="text1"/>
          <w:sz w:val="24"/>
          <w:szCs w:val="24"/>
        </w:rPr>
        <w:t>Trpinja</w:t>
      </w:r>
      <w:proofErr w:type="spellEnd"/>
      <w:r w:rsidRPr="007636DA">
        <w:rPr>
          <w:rFonts w:ascii="Times New Roman" w:hAnsi="Times New Roman" w:cs="Times New Roman"/>
          <w:color w:val="000000" w:themeColor="text1"/>
          <w:sz w:val="24"/>
          <w:szCs w:val="24"/>
        </w:rPr>
        <w:t xml:space="preserve"> (KLASA:246-01/23-01/01  URBROJ:2196-29-02-23-1 od 28. lipnja 2023.) te Odluku o imenovanju povjerenika civilne zaštite i njihovih zamjenika (KLASA:246-01/23-01/02 URBROJ:2196-29-02-23-1 od 28. lipnja 2023.). Predmetnim odukama imenovana su dva člana upravljačke skupine, devet pripadnika prve operativne skupine (od kojih je jedan imenovan kao rezervni član) te deset pripadnika druge operativne skupine (od kojih su dva rezervna člana), te je, nadalje, imenovano sedam povjerenika i sedam zamjenika povjerenika (za svako naselje na području općine po jedan povjerenik i po jedan zamjenik povjerenika). Za navedene pripadnike/povjerenike je Općina </w:t>
      </w:r>
      <w:proofErr w:type="spellStart"/>
      <w:r w:rsidRPr="007636DA">
        <w:rPr>
          <w:rFonts w:ascii="Times New Roman" w:hAnsi="Times New Roman" w:cs="Times New Roman"/>
          <w:color w:val="000000" w:themeColor="text1"/>
          <w:sz w:val="24"/>
          <w:szCs w:val="24"/>
        </w:rPr>
        <w:t>Trpinja</w:t>
      </w:r>
      <w:proofErr w:type="spellEnd"/>
      <w:r w:rsidRPr="007636DA">
        <w:rPr>
          <w:rFonts w:ascii="Times New Roman" w:hAnsi="Times New Roman" w:cs="Times New Roman"/>
          <w:color w:val="000000" w:themeColor="text1"/>
          <w:sz w:val="24"/>
          <w:szCs w:val="24"/>
        </w:rPr>
        <w:t xml:space="preserve"> ishodila potrebnu suglasnost Ministarstva obrane vezano za raspored na radnu obvezu (u sustavu civilne zaštite). Nadalje za iste je dana 15. srpnja 2023. godine u organizaciji Općine </w:t>
      </w:r>
      <w:proofErr w:type="spellStart"/>
      <w:r w:rsidRPr="007636DA">
        <w:rPr>
          <w:rFonts w:ascii="Times New Roman" w:hAnsi="Times New Roman" w:cs="Times New Roman"/>
          <w:color w:val="000000" w:themeColor="text1"/>
          <w:sz w:val="24"/>
          <w:szCs w:val="24"/>
        </w:rPr>
        <w:t>Trpinja</w:t>
      </w:r>
      <w:proofErr w:type="spellEnd"/>
      <w:r w:rsidRPr="007636DA">
        <w:rPr>
          <w:rFonts w:ascii="Times New Roman" w:hAnsi="Times New Roman" w:cs="Times New Roman"/>
          <w:color w:val="000000" w:themeColor="text1"/>
          <w:sz w:val="24"/>
          <w:szCs w:val="24"/>
        </w:rPr>
        <w:t>, Područnim uredom civilne zaštite Osijek, Službom civilne zaštite Vukovar te Gradskog crvenog križa Vukovar, održano osposobljavanje i edukacija za ukupno dvadeset i osam pripadnika postrojbi/povjerenika i zamjenika.</w:t>
      </w:r>
    </w:p>
    <w:p w:rsidR="000140FE" w:rsidRPr="007636DA" w:rsidRDefault="000140FE" w:rsidP="000140FE">
      <w:pPr>
        <w:pStyle w:val="Odlomakpopisa"/>
        <w:spacing w:after="0" w:line="240" w:lineRule="auto"/>
        <w:ind w:left="927"/>
        <w:rPr>
          <w:rFonts w:ascii="Times New Roman" w:hAnsi="Times New Roman" w:cs="Times New Roman"/>
          <w:b/>
          <w:color w:val="000000" w:themeColor="text1"/>
          <w:sz w:val="24"/>
          <w:szCs w:val="24"/>
        </w:rPr>
      </w:pPr>
    </w:p>
    <w:p w:rsidR="000140FE" w:rsidRPr="000140FE" w:rsidRDefault="000140FE" w:rsidP="000140FE">
      <w:pPr>
        <w:pStyle w:val="Odlomakpopisa"/>
        <w:numPr>
          <w:ilvl w:val="1"/>
          <w:numId w:val="1"/>
        </w:numPr>
        <w:spacing w:after="0" w:line="240" w:lineRule="auto"/>
        <w:contextualSpacing w:val="0"/>
        <w:rPr>
          <w:rFonts w:ascii="Times New Roman" w:hAnsi="Times New Roman" w:cs="Times New Roman"/>
          <w:b/>
          <w:color w:val="000000" w:themeColor="text1"/>
          <w:sz w:val="24"/>
          <w:szCs w:val="24"/>
        </w:rPr>
      </w:pPr>
      <w:r w:rsidRPr="007636DA">
        <w:rPr>
          <w:rFonts w:ascii="Times New Roman" w:hAnsi="Times New Roman" w:cs="Times New Roman"/>
          <w:b/>
          <w:color w:val="000000" w:themeColor="text1"/>
          <w:sz w:val="24"/>
          <w:szCs w:val="24"/>
        </w:rPr>
        <w:t xml:space="preserve"> Zapovjedništvo i postrojbe vatrogastva</w:t>
      </w:r>
    </w:p>
    <w:p w:rsidR="000140FE" w:rsidRPr="007636DA" w:rsidRDefault="000140FE" w:rsidP="000140FE">
      <w:pPr>
        <w:shd w:val="clear" w:color="auto" w:fill="FFFFFF"/>
        <w:spacing w:after="0" w:line="240" w:lineRule="auto"/>
        <w:ind w:firstLine="567"/>
        <w:jc w:val="both"/>
        <w:rPr>
          <w:rFonts w:ascii="Times New Roman" w:hAnsi="Times New Roman" w:cs="Times New Roman"/>
          <w:color w:val="000000" w:themeColor="text1"/>
          <w:sz w:val="24"/>
          <w:szCs w:val="24"/>
        </w:rPr>
      </w:pPr>
      <w:r w:rsidRPr="007636DA">
        <w:rPr>
          <w:rFonts w:ascii="Times New Roman" w:hAnsi="Times New Roman" w:cs="Times New Roman"/>
          <w:color w:val="000000" w:themeColor="text1"/>
          <w:sz w:val="24"/>
          <w:szCs w:val="24"/>
        </w:rPr>
        <w:t xml:space="preserve">Vatrogasne postrojbe Dobrovoljnog vatrogasnog društva </w:t>
      </w:r>
      <w:proofErr w:type="spellStart"/>
      <w:r w:rsidRPr="007636DA">
        <w:rPr>
          <w:rFonts w:ascii="Times New Roman" w:hAnsi="Times New Roman" w:cs="Times New Roman"/>
          <w:color w:val="000000" w:themeColor="text1"/>
          <w:sz w:val="24"/>
          <w:szCs w:val="24"/>
        </w:rPr>
        <w:t>Bobota</w:t>
      </w:r>
      <w:proofErr w:type="spellEnd"/>
      <w:r w:rsidRPr="007636DA">
        <w:rPr>
          <w:rFonts w:ascii="Times New Roman" w:hAnsi="Times New Roman" w:cs="Times New Roman"/>
          <w:color w:val="000000" w:themeColor="text1"/>
          <w:sz w:val="24"/>
          <w:szCs w:val="24"/>
        </w:rPr>
        <w:t xml:space="preserve"> i </w:t>
      </w:r>
      <w:proofErr w:type="spellStart"/>
      <w:r w:rsidRPr="007636DA">
        <w:rPr>
          <w:rFonts w:ascii="Times New Roman" w:hAnsi="Times New Roman" w:cs="Times New Roman"/>
          <w:color w:val="000000" w:themeColor="text1"/>
          <w:sz w:val="24"/>
          <w:szCs w:val="24"/>
        </w:rPr>
        <w:t>Trpinja</w:t>
      </w:r>
      <w:proofErr w:type="spellEnd"/>
      <w:r w:rsidRPr="007636DA">
        <w:rPr>
          <w:rFonts w:ascii="Times New Roman" w:hAnsi="Times New Roman" w:cs="Times New Roman"/>
          <w:color w:val="000000" w:themeColor="text1"/>
          <w:sz w:val="24"/>
          <w:szCs w:val="24"/>
        </w:rPr>
        <w:t xml:space="preserve"> osnovane su 2000. godine, a DVD Ćelije 2008. godine. U Postrojbi DVD </w:t>
      </w:r>
      <w:proofErr w:type="spellStart"/>
      <w:r w:rsidRPr="007636DA">
        <w:rPr>
          <w:rFonts w:ascii="Times New Roman" w:hAnsi="Times New Roman" w:cs="Times New Roman"/>
          <w:color w:val="000000" w:themeColor="text1"/>
          <w:sz w:val="24"/>
          <w:szCs w:val="24"/>
        </w:rPr>
        <w:t>Bobota</w:t>
      </w:r>
      <w:proofErr w:type="spellEnd"/>
      <w:r w:rsidRPr="007636DA">
        <w:rPr>
          <w:rFonts w:ascii="Times New Roman" w:hAnsi="Times New Roman" w:cs="Times New Roman"/>
          <w:color w:val="000000" w:themeColor="text1"/>
          <w:sz w:val="24"/>
          <w:szCs w:val="24"/>
        </w:rPr>
        <w:t xml:space="preserve"> djeluje 60 članova. U slučaju potrebe spremno je intervenirati 24 dobrovoljna vatrogasca. U Postrojbi DVD </w:t>
      </w:r>
      <w:proofErr w:type="spellStart"/>
      <w:r w:rsidRPr="007636DA">
        <w:rPr>
          <w:rFonts w:ascii="Times New Roman" w:hAnsi="Times New Roman" w:cs="Times New Roman"/>
          <w:color w:val="000000" w:themeColor="text1"/>
          <w:sz w:val="24"/>
          <w:szCs w:val="24"/>
        </w:rPr>
        <w:t>Trpinja</w:t>
      </w:r>
      <w:proofErr w:type="spellEnd"/>
      <w:r w:rsidRPr="007636DA">
        <w:rPr>
          <w:rFonts w:ascii="Times New Roman" w:hAnsi="Times New Roman" w:cs="Times New Roman"/>
          <w:color w:val="000000" w:themeColor="text1"/>
          <w:sz w:val="24"/>
          <w:szCs w:val="24"/>
        </w:rPr>
        <w:t xml:space="preserve"> djeluje 20 članova. U slučaju potrebe spremno je intervenirati 10 dobrovoljnih vatrogasaca. U Postrojbi DVD Ćelije djeluje 29 članova. U slučaju potrebe spremno je intervenirati 10 dobrovoljnih vatrogasaca. Vatrogasna postrojba dobrovoljnog vatrogasnog društva </w:t>
      </w:r>
      <w:proofErr w:type="spellStart"/>
      <w:r w:rsidRPr="007636DA">
        <w:rPr>
          <w:rFonts w:ascii="Times New Roman" w:hAnsi="Times New Roman" w:cs="Times New Roman"/>
          <w:color w:val="000000" w:themeColor="text1"/>
          <w:sz w:val="24"/>
          <w:szCs w:val="24"/>
        </w:rPr>
        <w:t>Bobota</w:t>
      </w:r>
      <w:proofErr w:type="spellEnd"/>
      <w:r w:rsidRPr="007636DA">
        <w:rPr>
          <w:rFonts w:ascii="Times New Roman" w:hAnsi="Times New Roman" w:cs="Times New Roman"/>
          <w:color w:val="000000" w:themeColor="text1"/>
          <w:sz w:val="24"/>
          <w:szCs w:val="24"/>
        </w:rPr>
        <w:t xml:space="preserve"> raspolaže s 3 (tri) vatrogasna vozila od čega 2 (dva) navalna vozila te 1 vozilo za prijevoz ljudi i opreme te traktorskom cisternom; DVD </w:t>
      </w:r>
      <w:proofErr w:type="spellStart"/>
      <w:r w:rsidRPr="007636DA">
        <w:rPr>
          <w:rFonts w:ascii="Times New Roman" w:hAnsi="Times New Roman" w:cs="Times New Roman"/>
          <w:color w:val="000000" w:themeColor="text1"/>
          <w:sz w:val="24"/>
          <w:szCs w:val="24"/>
        </w:rPr>
        <w:t>Trpinja</w:t>
      </w:r>
      <w:proofErr w:type="spellEnd"/>
      <w:r w:rsidRPr="007636DA">
        <w:rPr>
          <w:rFonts w:ascii="Times New Roman" w:hAnsi="Times New Roman" w:cs="Times New Roman"/>
          <w:color w:val="000000" w:themeColor="text1"/>
          <w:sz w:val="24"/>
          <w:szCs w:val="24"/>
        </w:rPr>
        <w:t xml:space="preserve"> ima 3 (tri) vatrogasna vozila od čega je 2 (dva) navalna vozila i 1 vozilo za prijevoz ljudi i opreme te traktorsku cisternu; DVD Ćelije ima 2 (dva) vatrogasna vozila. Općinsko vijeće Općine </w:t>
      </w:r>
      <w:proofErr w:type="spellStart"/>
      <w:r w:rsidRPr="007636DA">
        <w:rPr>
          <w:rFonts w:ascii="Times New Roman" w:hAnsi="Times New Roman" w:cs="Times New Roman"/>
          <w:color w:val="000000" w:themeColor="text1"/>
          <w:sz w:val="24"/>
          <w:szCs w:val="24"/>
        </w:rPr>
        <w:t>Trpinja</w:t>
      </w:r>
      <w:proofErr w:type="spellEnd"/>
      <w:r w:rsidRPr="007636DA">
        <w:rPr>
          <w:rFonts w:ascii="Times New Roman" w:hAnsi="Times New Roman" w:cs="Times New Roman"/>
          <w:color w:val="000000" w:themeColor="text1"/>
          <w:sz w:val="24"/>
          <w:szCs w:val="24"/>
        </w:rPr>
        <w:t xml:space="preserve"> je Proračunom za 2025. godinu (sa usvojenim I. Rebalansom) za rad Dobrovoljnih vatrogasnih društava sa područja općine osiguralo sredstva u iznosu 25.000,00 eura, koji je iznos u cijelosti realiziran. Vatrogasne postrojbe (profesionalne-grada Vukovara i dobrovoljno </w:t>
      </w:r>
      <w:proofErr w:type="spellStart"/>
      <w:r w:rsidRPr="007636DA">
        <w:rPr>
          <w:rFonts w:ascii="Times New Roman" w:hAnsi="Times New Roman" w:cs="Times New Roman"/>
          <w:color w:val="000000" w:themeColor="text1"/>
          <w:sz w:val="24"/>
          <w:szCs w:val="24"/>
        </w:rPr>
        <w:t>Bobota</w:t>
      </w:r>
      <w:proofErr w:type="spellEnd"/>
      <w:r w:rsidRPr="007636DA">
        <w:rPr>
          <w:rFonts w:ascii="Times New Roman" w:hAnsi="Times New Roman" w:cs="Times New Roman"/>
          <w:color w:val="000000" w:themeColor="text1"/>
          <w:sz w:val="24"/>
          <w:szCs w:val="24"/>
        </w:rPr>
        <w:t xml:space="preserve">, </w:t>
      </w:r>
      <w:proofErr w:type="spellStart"/>
      <w:r w:rsidRPr="007636DA">
        <w:rPr>
          <w:rFonts w:ascii="Times New Roman" w:hAnsi="Times New Roman" w:cs="Times New Roman"/>
          <w:color w:val="000000" w:themeColor="text1"/>
          <w:sz w:val="24"/>
          <w:szCs w:val="24"/>
        </w:rPr>
        <w:t>Trpinja</w:t>
      </w:r>
      <w:proofErr w:type="spellEnd"/>
      <w:r w:rsidRPr="007636DA">
        <w:rPr>
          <w:rFonts w:ascii="Times New Roman" w:hAnsi="Times New Roman" w:cs="Times New Roman"/>
          <w:color w:val="000000" w:themeColor="text1"/>
          <w:sz w:val="24"/>
          <w:szCs w:val="24"/>
        </w:rPr>
        <w:t xml:space="preserve"> i Ćelije) efikasno obavile sve zadaće u tekućoj godini, što je rezultiralo uspješnim stanjem protupožarne zaštite na području Općine </w:t>
      </w:r>
      <w:proofErr w:type="spellStart"/>
      <w:r w:rsidRPr="007636DA">
        <w:rPr>
          <w:rFonts w:ascii="Times New Roman" w:hAnsi="Times New Roman" w:cs="Times New Roman"/>
          <w:color w:val="000000" w:themeColor="text1"/>
          <w:sz w:val="24"/>
          <w:szCs w:val="24"/>
        </w:rPr>
        <w:t>Trpinja</w:t>
      </w:r>
      <w:proofErr w:type="spellEnd"/>
      <w:r w:rsidRPr="007636DA">
        <w:rPr>
          <w:rFonts w:ascii="Times New Roman" w:hAnsi="Times New Roman" w:cs="Times New Roman"/>
          <w:color w:val="000000" w:themeColor="text1"/>
          <w:sz w:val="24"/>
          <w:szCs w:val="24"/>
        </w:rPr>
        <w:t>.</w:t>
      </w:r>
    </w:p>
    <w:p w:rsidR="000140FE" w:rsidRPr="007636DA" w:rsidRDefault="000140FE" w:rsidP="000140FE">
      <w:pPr>
        <w:shd w:val="clear" w:color="auto" w:fill="FFFFFF"/>
        <w:spacing w:after="0" w:line="240" w:lineRule="auto"/>
        <w:ind w:firstLine="567"/>
        <w:jc w:val="both"/>
        <w:rPr>
          <w:rFonts w:ascii="Times New Roman" w:hAnsi="Times New Roman" w:cs="Times New Roman"/>
          <w:color w:val="000000" w:themeColor="text1"/>
          <w:sz w:val="24"/>
          <w:szCs w:val="24"/>
        </w:rPr>
      </w:pPr>
    </w:p>
    <w:p w:rsidR="000140FE" w:rsidRPr="000140FE" w:rsidRDefault="000140FE" w:rsidP="000140FE">
      <w:pPr>
        <w:pStyle w:val="Odlomakpopisa"/>
        <w:numPr>
          <w:ilvl w:val="1"/>
          <w:numId w:val="1"/>
        </w:numPr>
        <w:shd w:val="clear" w:color="auto" w:fill="FFFFFF"/>
        <w:spacing w:after="0" w:line="240" w:lineRule="auto"/>
        <w:contextualSpacing w:val="0"/>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 </w:t>
      </w:r>
      <w:r w:rsidRPr="007636DA">
        <w:rPr>
          <w:rFonts w:ascii="Times New Roman" w:hAnsi="Times New Roman" w:cs="Times New Roman"/>
          <w:b/>
          <w:color w:val="000000" w:themeColor="text1"/>
          <w:sz w:val="24"/>
          <w:szCs w:val="24"/>
        </w:rPr>
        <w:t>Udruge građana od značaja za zaštitu i spašavanje</w:t>
      </w:r>
    </w:p>
    <w:p w:rsidR="000140FE" w:rsidRDefault="000140FE" w:rsidP="000140FE">
      <w:pPr>
        <w:autoSpaceDE w:val="0"/>
        <w:autoSpaceDN w:val="0"/>
        <w:adjustRightInd w:val="0"/>
        <w:spacing w:after="0" w:line="240" w:lineRule="auto"/>
        <w:ind w:firstLine="567"/>
        <w:jc w:val="both"/>
        <w:rPr>
          <w:rFonts w:ascii="Times New Roman" w:hAnsi="Times New Roman" w:cs="Times New Roman"/>
          <w:noProof/>
          <w:color w:val="000000" w:themeColor="text1"/>
          <w:sz w:val="24"/>
          <w:szCs w:val="24"/>
        </w:rPr>
      </w:pPr>
      <w:r w:rsidRPr="007636DA">
        <w:rPr>
          <w:rFonts w:ascii="Times New Roman" w:hAnsi="Times New Roman" w:cs="Times New Roman"/>
          <w:noProof/>
          <w:color w:val="000000" w:themeColor="text1"/>
          <w:sz w:val="24"/>
          <w:szCs w:val="24"/>
        </w:rPr>
        <w:t xml:space="preserve">Općinsko vijeće Općine Trpinja, na svojoj 18. sjednici, održanoj dana 6. prosinca 2019., donijelo je, na temelju članka 17. stavka 1. alineje 3. Zakona, u skladu sa </w:t>
      </w:r>
      <w:r w:rsidRPr="007636DA">
        <w:rPr>
          <w:rFonts w:ascii="Times New Roman" w:hAnsi="Times New Roman" w:cs="Times New Roman"/>
          <w:color w:val="000000" w:themeColor="text1"/>
          <w:sz w:val="24"/>
          <w:szCs w:val="24"/>
        </w:rPr>
        <w:t xml:space="preserve">Procjenom rizika od velikih nesreća za Općinu </w:t>
      </w:r>
      <w:proofErr w:type="spellStart"/>
      <w:r w:rsidRPr="007636DA">
        <w:rPr>
          <w:rFonts w:ascii="Times New Roman" w:hAnsi="Times New Roman" w:cs="Times New Roman"/>
          <w:color w:val="000000" w:themeColor="text1"/>
          <w:sz w:val="24"/>
          <w:szCs w:val="24"/>
        </w:rPr>
        <w:t>Trpinja</w:t>
      </w:r>
      <w:proofErr w:type="spellEnd"/>
      <w:r w:rsidRPr="007636DA">
        <w:rPr>
          <w:rFonts w:ascii="Times New Roman" w:hAnsi="Times New Roman" w:cs="Times New Roman"/>
          <w:color w:val="000000" w:themeColor="text1"/>
          <w:sz w:val="24"/>
          <w:szCs w:val="24"/>
        </w:rPr>
        <w:t xml:space="preserve"> („Službeni vjesnik“ Vukovarsko-srijemske županije broj 9/18) te Planom djelovanja civilne zaštite Općine </w:t>
      </w:r>
      <w:proofErr w:type="spellStart"/>
      <w:r w:rsidRPr="007636DA">
        <w:rPr>
          <w:rFonts w:ascii="Times New Roman" w:hAnsi="Times New Roman" w:cs="Times New Roman"/>
          <w:color w:val="000000" w:themeColor="text1"/>
          <w:sz w:val="24"/>
          <w:szCs w:val="24"/>
        </w:rPr>
        <w:t>Trpinja</w:t>
      </w:r>
      <w:proofErr w:type="spellEnd"/>
      <w:r w:rsidRPr="007636DA">
        <w:rPr>
          <w:rFonts w:ascii="Times New Roman" w:hAnsi="Times New Roman" w:cs="Times New Roman"/>
          <w:color w:val="000000" w:themeColor="text1"/>
          <w:sz w:val="24"/>
          <w:szCs w:val="24"/>
        </w:rPr>
        <w:t xml:space="preserve"> („Službeni vjesnik“ Vukovarsko-srijemske županije broj 23/18 i 31/18), uz prethodno dobivenu Suglasnost Ministarstva unutarnjih poslova, </w:t>
      </w:r>
      <w:r w:rsidRPr="007636DA">
        <w:rPr>
          <w:rFonts w:ascii="Times New Roman" w:hAnsi="Times New Roman" w:cs="Times New Roman"/>
          <w:noProof/>
          <w:color w:val="000000" w:themeColor="text1"/>
          <w:sz w:val="24"/>
          <w:szCs w:val="24"/>
        </w:rPr>
        <w:t xml:space="preserve">Odluku </w:t>
      </w:r>
      <w:r w:rsidRPr="007636DA">
        <w:rPr>
          <w:rFonts w:ascii="Times New Roman" w:hAnsi="Times New Roman" w:cs="Times New Roman"/>
          <w:bCs/>
          <w:noProof/>
          <w:color w:val="000000" w:themeColor="text1"/>
          <w:sz w:val="24"/>
          <w:szCs w:val="24"/>
        </w:rPr>
        <w:t xml:space="preserve">o određivanju pravnih osoba od interesa za civilnu zaštitu u Općini </w:t>
      </w:r>
      <w:r w:rsidRPr="007636DA">
        <w:rPr>
          <w:rFonts w:ascii="Times New Roman" w:hAnsi="Times New Roman" w:cs="Times New Roman"/>
          <w:noProof/>
          <w:color w:val="000000" w:themeColor="text1"/>
          <w:sz w:val="24"/>
          <w:szCs w:val="24"/>
        </w:rPr>
        <w:t xml:space="preserve">Trpinja. Navedenom Odlukom kao </w:t>
      </w:r>
      <w:r w:rsidRPr="007636DA">
        <w:rPr>
          <w:rFonts w:ascii="Times New Roman" w:hAnsi="Times New Roman" w:cs="Times New Roman"/>
          <w:bCs/>
          <w:noProof/>
          <w:color w:val="000000" w:themeColor="text1"/>
          <w:sz w:val="24"/>
          <w:szCs w:val="24"/>
        </w:rPr>
        <w:t xml:space="preserve">pravna osobe od interesa za sustav civilne zaštite na području Općine Trpinja određeno je općinsko komunalno poduzeće </w:t>
      </w:r>
      <w:r w:rsidRPr="007636DA">
        <w:rPr>
          <w:rFonts w:ascii="Times New Roman" w:hAnsi="Times New Roman" w:cs="Times New Roman"/>
          <w:noProof/>
          <w:color w:val="000000" w:themeColor="text1"/>
          <w:sz w:val="24"/>
          <w:szCs w:val="24"/>
        </w:rPr>
        <w:t>Krio d.o.o., Trpinja, koje je, sukladno svojim proizvodnim, uslužnim, materijalnim, ljudskim i drugim resursima, najznačajniji nositelj tih djelatnosti na području Općine Trpinja. Predmetna odluka na snazi je i u 2025. godini te se ista nije mijenjala.</w:t>
      </w:r>
    </w:p>
    <w:p w:rsidR="000140FE" w:rsidRDefault="000140FE" w:rsidP="000140FE">
      <w:pPr>
        <w:autoSpaceDE w:val="0"/>
        <w:autoSpaceDN w:val="0"/>
        <w:adjustRightInd w:val="0"/>
        <w:spacing w:after="0" w:line="240" w:lineRule="auto"/>
        <w:ind w:firstLine="567"/>
        <w:jc w:val="both"/>
        <w:rPr>
          <w:rFonts w:ascii="Times New Roman" w:hAnsi="Times New Roman" w:cs="Times New Roman"/>
          <w:noProof/>
          <w:color w:val="000000" w:themeColor="text1"/>
          <w:sz w:val="24"/>
          <w:szCs w:val="24"/>
        </w:rPr>
      </w:pPr>
    </w:p>
    <w:p w:rsidR="000140FE" w:rsidRPr="007636DA" w:rsidRDefault="000140FE" w:rsidP="000140FE">
      <w:pPr>
        <w:autoSpaceDE w:val="0"/>
        <w:autoSpaceDN w:val="0"/>
        <w:adjustRightInd w:val="0"/>
        <w:spacing w:after="0" w:line="240" w:lineRule="auto"/>
        <w:ind w:firstLine="567"/>
        <w:jc w:val="both"/>
        <w:rPr>
          <w:rFonts w:ascii="Times New Roman" w:hAnsi="Times New Roman" w:cs="Times New Roman"/>
          <w:noProof/>
          <w:color w:val="000000" w:themeColor="text1"/>
          <w:sz w:val="24"/>
          <w:szCs w:val="24"/>
        </w:rPr>
      </w:pPr>
    </w:p>
    <w:p w:rsidR="000140FE" w:rsidRPr="000140FE" w:rsidRDefault="000140FE" w:rsidP="000140FE">
      <w:pPr>
        <w:pStyle w:val="Odlomakpopisa"/>
        <w:numPr>
          <w:ilvl w:val="1"/>
          <w:numId w:val="1"/>
        </w:numPr>
        <w:shd w:val="clear" w:color="auto" w:fill="FFFFFF"/>
        <w:spacing w:after="0" w:line="240" w:lineRule="auto"/>
        <w:contextualSpacing w:val="0"/>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 xml:space="preserve"> </w:t>
      </w:r>
      <w:r w:rsidRPr="007636DA">
        <w:rPr>
          <w:rFonts w:ascii="Times New Roman" w:hAnsi="Times New Roman" w:cs="Times New Roman"/>
          <w:b/>
          <w:color w:val="000000" w:themeColor="text1"/>
          <w:sz w:val="24"/>
          <w:szCs w:val="24"/>
        </w:rPr>
        <w:t>Edukacija stanovništva na području civilne zaštite</w:t>
      </w:r>
    </w:p>
    <w:p w:rsidR="000140FE" w:rsidRPr="007636DA" w:rsidRDefault="000140FE" w:rsidP="000140FE">
      <w:pPr>
        <w:shd w:val="clear" w:color="auto" w:fill="FFFFFF"/>
        <w:spacing w:line="240" w:lineRule="auto"/>
        <w:ind w:firstLine="567"/>
        <w:jc w:val="both"/>
        <w:rPr>
          <w:rFonts w:ascii="Times New Roman" w:hAnsi="Times New Roman" w:cs="Times New Roman"/>
          <w:color w:val="000000" w:themeColor="text1"/>
          <w:sz w:val="24"/>
          <w:szCs w:val="24"/>
        </w:rPr>
      </w:pPr>
      <w:r w:rsidRPr="007636DA">
        <w:rPr>
          <w:rFonts w:ascii="Times New Roman" w:hAnsi="Times New Roman" w:cs="Times New Roman"/>
          <w:color w:val="000000" w:themeColor="text1"/>
          <w:sz w:val="24"/>
          <w:szCs w:val="24"/>
        </w:rPr>
        <w:t>Svi navedeni Planski dokumenti iz područja civilne zaštite javno su objavljeni i dostupni stanovništvu u „Službenom vjesniku“ Vukovarsko-srijemske županije.</w:t>
      </w:r>
    </w:p>
    <w:p w:rsidR="000140FE" w:rsidRPr="000140FE" w:rsidRDefault="000140FE" w:rsidP="000140FE">
      <w:pPr>
        <w:pStyle w:val="Odlomakpopisa"/>
        <w:numPr>
          <w:ilvl w:val="1"/>
          <w:numId w:val="1"/>
        </w:numPr>
        <w:shd w:val="clear" w:color="auto" w:fill="FFFFFF"/>
        <w:spacing w:after="0" w:line="240" w:lineRule="auto"/>
        <w:contextualSpacing w:val="0"/>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 </w:t>
      </w:r>
      <w:r w:rsidRPr="007636DA">
        <w:rPr>
          <w:rFonts w:ascii="Times New Roman" w:hAnsi="Times New Roman" w:cs="Times New Roman"/>
          <w:b/>
          <w:color w:val="000000" w:themeColor="text1"/>
          <w:sz w:val="24"/>
          <w:szCs w:val="24"/>
        </w:rPr>
        <w:t>Vježbe operativnih snaga civilne zaštite</w:t>
      </w:r>
    </w:p>
    <w:p w:rsidR="000140FE" w:rsidRPr="007636DA" w:rsidRDefault="000140FE" w:rsidP="000140FE">
      <w:pPr>
        <w:shd w:val="clear" w:color="auto" w:fill="FFFFFF"/>
        <w:spacing w:line="240" w:lineRule="auto"/>
        <w:ind w:firstLine="567"/>
        <w:jc w:val="both"/>
        <w:rPr>
          <w:rFonts w:ascii="Times New Roman" w:hAnsi="Times New Roman" w:cs="Times New Roman"/>
          <w:color w:val="000000" w:themeColor="text1"/>
          <w:sz w:val="24"/>
          <w:szCs w:val="24"/>
        </w:rPr>
      </w:pPr>
      <w:r w:rsidRPr="007636DA">
        <w:rPr>
          <w:rFonts w:ascii="Times New Roman" w:hAnsi="Times New Roman" w:cs="Times New Roman"/>
          <w:color w:val="000000" w:themeColor="text1"/>
          <w:sz w:val="24"/>
          <w:szCs w:val="24"/>
        </w:rPr>
        <w:t>Navedena dobrovoljna vatrogasna društva su tijekom 2025. godine održavala vježbe gašenja požara u zatvorenom prostoru.</w:t>
      </w:r>
    </w:p>
    <w:p w:rsidR="000140FE" w:rsidRDefault="000140FE" w:rsidP="000140FE">
      <w:pPr>
        <w:pStyle w:val="Odlomakpopisa"/>
        <w:numPr>
          <w:ilvl w:val="0"/>
          <w:numId w:val="1"/>
        </w:numPr>
        <w:spacing w:after="0" w:line="240" w:lineRule="auto"/>
        <w:contextualSpacing w:val="0"/>
        <w:jc w:val="both"/>
        <w:rPr>
          <w:rFonts w:ascii="Times New Roman" w:hAnsi="Times New Roman" w:cs="Times New Roman"/>
          <w:b/>
          <w:color w:val="000000" w:themeColor="text1"/>
          <w:sz w:val="24"/>
          <w:szCs w:val="24"/>
          <w:u w:val="single"/>
        </w:rPr>
      </w:pPr>
      <w:r w:rsidRPr="007636DA">
        <w:rPr>
          <w:rFonts w:ascii="Times New Roman" w:hAnsi="Times New Roman" w:cs="Times New Roman"/>
          <w:b/>
          <w:color w:val="000000" w:themeColor="text1"/>
          <w:sz w:val="24"/>
          <w:szCs w:val="24"/>
          <w:u w:val="single"/>
        </w:rPr>
        <w:t>Financiranje troškova civilne zaštite</w:t>
      </w:r>
    </w:p>
    <w:p w:rsidR="000140FE" w:rsidRPr="000140FE" w:rsidRDefault="000140FE" w:rsidP="000140FE">
      <w:pPr>
        <w:pStyle w:val="Odlomakpopisa"/>
        <w:spacing w:after="0" w:line="240" w:lineRule="auto"/>
        <w:ind w:left="927"/>
        <w:contextualSpacing w:val="0"/>
        <w:jc w:val="both"/>
        <w:rPr>
          <w:rFonts w:ascii="Times New Roman" w:hAnsi="Times New Roman" w:cs="Times New Roman"/>
          <w:b/>
          <w:color w:val="000000" w:themeColor="text1"/>
          <w:sz w:val="24"/>
          <w:szCs w:val="24"/>
          <w:u w:val="single"/>
        </w:rPr>
      </w:pPr>
    </w:p>
    <w:p w:rsidR="000140FE" w:rsidRPr="007636DA" w:rsidRDefault="000140FE" w:rsidP="000140FE">
      <w:pPr>
        <w:spacing w:line="240" w:lineRule="auto"/>
        <w:ind w:firstLine="708"/>
        <w:jc w:val="both"/>
        <w:rPr>
          <w:rFonts w:ascii="Times New Roman" w:hAnsi="Times New Roman" w:cs="Times New Roman"/>
          <w:color w:val="000000" w:themeColor="text1"/>
          <w:sz w:val="24"/>
          <w:szCs w:val="24"/>
        </w:rPr>
      </w:pPr>
      <w:r w:rsidRPr="007636DA">
        <w:rPr>
          <w:rFonts w:ascii="Times New Roman" w:hAnsi="Times New Roman" w:cs="Times New Roman"/>
          <w:color w:val="000000" w:themeColor="text1"/>
          <w:sz w:val="24"/>
          <w:szCs w:val="24"/>
        </w:rPr>
        <w:t xml:space="preserve">Općina </w:t>
      </w:r>
      <w:proofErr w:type="spellStart"/>
      <w:r w:rsidRPr="007636DA">
        <w:rPr>
          <w:rFonts w:ascii="Times New Roman" w:hAnsi="Times New Roman" w:cs="Times New Roman"/>
          <w:color w:val="000000" w:themeColor="text1"/>
          <w:sz w:val="24"/>
          <w:szCs w:val="24"/>
        </w:rPr>
        <w:t>Trpinja</w:t>
      </w:r>
      <w:proofErr w:type="spellEnd"/>
      <w:r w:rsidRPr="007636DA">
        <w:rPr>
          <w:rFonts w:ascii="Times New Roman" w:hAnsi="Times New Roman" w:cs="Times New Roman"/>
          <w:color w:val="000000" w:themeColor="text1"/>
          <w:sz w:val="24"/>
          <w:szCs w:val="24"/>
        </w:rPr>
        <w:t xml:space="preserve"> je kroz proteklu 2025. godinu uredno i u zakonom propisanom opsegu osigurala i  financirala troškove sustava civilne zaštite. Naime, Općina </w:t>
      </w:r>
      <w:proofErr w:type="spellStart"/>
      <w:r w:rsidRPr="007636DA">
        <w:rPr>
          <w:rFonts w:ascii="Times New Roman" w:hAnsi="Times New Roman" w:cs="Times New Roman"/>
          <w:color w:val="000000" w:themeColor="text1"/>
          <w:sz w:val="24"/>
          <w:szCs w:val="24"/>
        </w:rPr>
        <w:t>Trpinja</w:t>
      </w:r>
      <w:proofErr w:type="spellEnd"/>
      <w:r w:rsidRPr="007636DA">
        <w:rPr>
          <w:rFonts w:ascii="Times New Roman" w:hAnsi="Times New Roman" w:cs="Times New Roman"/>
          <w:color w:val="000000" w:themeColor="text1"/>
          <w:sz w:val="24"/>
          <w:szCs w:val="24"/>
        </w:rPr>
        <w:t xml:space="preserve"> utrošila je u 2025. godini 1.347,37 eura za financiranje troškova civilne zaštite, dok su sredstava za rad dobrovoljnih vatrogasnih društava isplaćivana u skladu i okviru planiranih sredstava u Proračunu za 2025. godinu, sukladno zakonom propisanom postotku, u ukupnom iznosu od 20.500,00 eura.</w:t>
      </w:r>
    </w:p>
    <w:p w:rsidR="000140FE" w:rsidRPr="000140FE" w:rsidRDefault="000140FE" w:rsidP="000140FE">
      <w:pPr>
        <w:shd w:val="clear" w:color="auto" w:fill="FFFFFF"/>
        <w:spacing w:after="0" w:line="240" w:lineRule="auto"/>
        <w:jc w:val="center"/>
        <w:rPr>
          <w:rFonts w:ascii="Times New Roman" w:hAnsi="Times New Roman" w:cs="Times New Roman"/>
          <w:b/>
          <w:color w:val="000000" w:themeColor="text1"/>
          <w:spacing w:val="-7"/>
          <w:sz w:val="24"/>
          <w:szCs w:val="24"/>
        </w:rPr>
      </w:pPr>
      <w:r w:rsidRPr="000140FE">
        <w:rPr>
          <w:rFonts w:ascii="Times New Roman" w:hAnsi="Times New Roman" w:cs="Times New Roman"/>
          <w:b/>
          <w:color w:val="000000" w:themeColor="text1"/>
          <w:spacing w:val="-7"/>
          <w:sz w:val="24"/>
          <w:szCs w:val="24"/>
        </w:rPr>
        <w:t xml:space="preserve">III. </w:t>
      </w:r>
    </w:p>
    <w:p w:rsidR="000140FE" w:rsidRPr="000140FE" w:rsidRDefault="000140FE" w:rsidP="000140FE">
      <w:pPr>
        <w:shd w:val="clear" w:color="auto" w:fill="FFFFFF"/>
        <w:spacing w:after="0" w:line="240" w:lineRule="auto"/>
        <w:jc w:val="center"/>
        <w:rPr>
          <w:rFonts w:ascii="Times New Roman" w:hAnsi="Times New Roman" w:cs="Times New Roman"/>
          <w:b/>
          <w:color w:val="000000" w:themeColor="text1"/>
          <w:spacing w:val="-7"/>
          <w:sz w:val="24"/>
          <w:szCs w:val="24"/>
        </w:rPr>
      </w:pPr>
      <w:r w:rsidRPr="000140FE">
        <w:rPr>
          <w:rFonts w:ascii="Times New Roman" w:hAnsi="Times New Roman" w:cs="Times New Roman"/>
          <w:b/>
          <w:color w:val="000000" w:themeColor="text1"/>
          <w:spacing w:val="-7"/>
          <w:sz w:val="24"/>
          <w:szCs w:val="24"/>
        </w:rPr>
        <w:t>ANALIZA OPASNOSTI U OPĆINI TRPINJA U 2025. GODINI</w:t>
      </w:r>
    </w:p>
    <w:p w:rsidR="000140FE" w:rsidRPr="000140FE" w:rsidRDefault="000140FE" w:rsidP="000140FE">
      <w:pPr>
        <w:shd w:val="clear" w:color="auto" w:fill="FFFFFF"/>
        <w:spacing w:after="0" w:line="240" w:lineRule="auto"/>
        <w:jc w:val="both"/>
        <w:rPr>
          <w:rFonts w:ascii="Times New Roman" w:hAnsi="Times New Roman" w:cs="Times New Roman"/>
          <w:b/>
          <w:color w:val="000000" w:themeColor="text1"/>
          <w:spacing w:val="-7"/>
          <w:sz w:val="24"/>
          <w:szCs w:val="24"/>
        </w:rPr>
      </w:pPr>
    </w:p>
    <w:p w:rsidR="000140FE" w:rsidRPr="000140FE" w:rsidRDefault="000140FE" w:rsidP="000140FE">
      <w:pPr>
        <w:shd w:val="clear" w:color="auto" w:fill="FFFFFF"/>
        <w:spacing w:after="0" w:line="240" w:lineRule="auto"/>
        <w:ind w:firstLine="567"/>
        <w:jc w:val="both"/>
        <w:rPr>
          <w:rFonts w:ascii="Times New Roman" w:hAnsi="Times New Roman" w:cs="Times New Roman"/>
          <w:color w:val="000000" w:themeColor="text1"/>
          <w:spacing w:val="-7"/>
          <w:sz w:val="24"/>
          <w:szCs w:val="24"/>
        </w:rPr>
      </w:pPr>
      <w:r w:rsidRPr="000140FE">
        <w:rPr>
          <w:rFonts w:ascii="Times New Roman" w:hAnsi="Times New Roman" w:cs="Times New Roman"/>
          <w:color w:val="000000" w:themeColor="text1"/>
          <w:spacing w:val="-7"/>
          <w:sz w:val="24"/>
          <w:szCs w:val="24"/>
        </w:rPr>
        <w:t xml:space="preserve">Tijekom 2025. godine u Općini </w:t>
      </w:r>
      <w:proofErr w:type="spellStart"/>
      <w:r w:rsidRPr="000140FE">
        <w:rPr>
          <w:rFonts w:ascii="Times New Roman" w:hAnsi="Times New Roman" w:cs="Times New Roman"/>
          <w:color w:val="000000" w:themeColor="text1"/>
          <w:spacing w:val="-7"/>
          <w:sz w:val="24"/>
          <w:szCs w:val="24"/>
        </w:rPr>
        <w:t>Trpinja</w:t>
      </w:r>
      <w:proofErr w:type="spellEnd"/>
      <w:r w:rsidRPr="000140FE">
        <w:rPr>
          <w:rFonts w:ascii="Times New Roman" w:hAnsi="Times New Roman" w:cs="Times New Roman"/>
          <w:color w:val="000000" w:themeColor="text1"/>
          <w:spacing w:val="-7"/>
          <w:sz w:val="24"/>
          <w:szCs w:val="24"/>
        </w:rPr>
        <w:t xml:space="preserve"> nisu zabilježene velike nesreće niti požari većih razmjera.</w:t>
      </w:r>
      <w:r>
        <w:rPr>
          <w:rFonts w:ascii="Times New Roman" w:hAnsi="Times New Roman" w:cs="Times New Roman"/>
          <w:color w:val="000000" w:themeColor="text1"/>
          <w:spacing w:val="-7"/>
          <w:sz w:val="24"/>
          <w:szCs w:val="24"/>
        </w:rPr>
        <w:t xml:space="preserve"> Na temelju iznesene Analize stanja sustava civilne zaštite na području Općine </w:t>
      </w:r>
      <w:proofErr w:type="spellStart"/>
      <w:r>
        <w:rPr>
          <w:rFonts w:ascii="Times New Roman" w:hAnsi="Times New Roman" w:cs="Times New Roman"/>
          <w:color w:val="000000" w:themeColor="text1"/>
          <w:spacing w:val="-7"/>
          <w:sz w:val="24"/>
          <w:szCs w:val="24"/>
        </w:rPr>
        <w:t>Trpinja</w:t>
      </w:r>
      <w:proofErr w:type="spellEnd"/>
      <w:r>
        <w:rPr>
          <w:rFonts w:ascii="Times New Roman" w:hAnsi="Times New Roman" w:cs="Times New Roman"/>
          <w:color w:val="000000" w:themeColor="text1"/>
          <w:spacing w:val="-7"/>
          <w:sz w:val="24"/>
          <w:szCs w:val="24"/>
        </w:rPr>
        <w:t xml:space="preserve"> donosi se sljedeći</w:t>
      </w:r>
    </w:p>
    <w:p w:rsidR="000140FE" w:rsidRDefault="000140FE" w:rsidP="000140FE">
      <w:pPr>
        <w:pStyle w:val="Naslov1"/>
        <w:jc w:val="both"/>
        <w:rPr>
          <w:rFonts w:eastAsiaTheme="minorHAnsi"/>
          <w:i w:val="0"/>
          <w:iCs w:val="0"/>
          <w:color w:val="000000" w:themeColor="text1"/>
          <w:spacing w:val="-7"/>
          <w:kern w:val="0"/>
          <w:lang w:val="hr-HR"/>
        </w:rPr>
      </w:pPr>
    </w:p>
    <w:p w:rsidR="000140FE" w:rsidRPr="000140FE" w:rsidRDefault="000140FE" w:rsidP="000140FE">
      <w:pPr>
        <w:shd w:val="clear" w:color="auto" w:fill="FFFFFF"/>
        <w:spacing w:after="0" w:line="240" w:lineRule="auto"/>
        <w:jc w:val="center"/>
        <w:rPr>
          <w:rFonts w:ascii="Times New Roman" w:hAnsi="Times New Roman" w:cs="Times New Roman"/>
          <w:b/>
          <w:color w:val="000000" w:themeColor="text1"/>
          <w:sz w:val="24"/>
          <w:szCs w:val="24"/>
        </w:rPr>
      </w:pPr>
      <w:r w:rsidRPr="000140FE">
        <w:rPr>
          <w:rFonts w:ascii="Times New Roman" w:hAnsi="Times New Roman" w:cs="Times New Roman"/>
          <w:b/>
          <w:color w:val="000000" w:themeColor="text1"/>
          <w:sz w:val="24"/>
          <w:szCs w:val="24"/>
        </w:rPr>
        <w:t>ZAKLJUČAK</w:t>
      </w:r>
    </w:p>
    <w:p w:rsidR="000140FE" w:rsidRPr="000140FE" w:rsidRDefault="000140FE" w:rsidP="000140FE">
      <w:pPr>
        <w:shd w:val="clear" w:color="auto" w:fill="FFFFFF"/>
        <w:spacing w:after="0" w:line="240" w:lineRule="auto"/>
        <w:ind w:firstLine="567"/>
        <w:jc w:val="center"/>
        <w:rPr>
          <w:rFonts w:ascii="Times New Roman" w:hAnsi="Times New Roman" w:cs="Times New Roman"/>
          <w:b/>
          <w:color w:val="000000" w:themeColor="text1"/>
          <w:sz w:val="24"/>
          <w:szCs w:val="24"/>
        </w:rPr>
      </w:pPr>
    </w:p>
    <w:p w:rsidR="000140FE" w:rsidRDefault="000140FE" w:rsidP="000140FE">
      <w:pPr>
        <w:spacing w:after="0" w:line="240" w:lineRule="auto"/>
        <w:ind w:firstLine="709"/>
        <w:jc w:val="both"/>
        <w:rPr>
          <w:rFonts w:ascii="Times New Roman" w:hAnsi="Times New Roman" w:cs="Times New Roman"/>
          <w:color w:val="000000" w:themeColor="text1"/>
          <w:sz w:val="24"/>
          <w:szCs w:val="24"/>
        </w:rPr>
      </w:pPr>
      <w:r w:rsidRPr="000140FE">
        <w:rPr>
          <w:rFonts w:ascii="Times New Roman" w:hAnsi="Times New Roman" w:cs="Times New Roman"/>
          <w:color w:val="000000" w:themeColor="text1"/>
          <w:sz w:val="24"/>
          <w:szCs w:val="24"/>
        </w:rPr>
        <w:t xml:space="preserve">1. Općina </w:t>
      </w:r>
      <w:proofErr w:type="spellStart"/>
      <w:r w:rsidRPr="000140FE">
        <w:rPr>
          <w:rFonts w:ascii="Times New Roman" w:hAnsi="Times New Roman" w:cs="Times New Roman"/>
          <w:color w:val="000000" w:themeColor="text1"/>
          <w:sz w:val="24"/>
          <w:szCs w:val="24"/>
        </w:rPr>
        <w:t>Trpinja</w:t>
      </w:r>
      <w:proofErr w:type="spellEnd"/>
      <w:r w:rsidRPr="000140FE">
        <w:rPr>
          <w:rFonts w:ascii="Times New Roman" w:hAnsi="Times New Roman" w:cs="Times New Roman"/>
          <w:color w:val="000000" w:themeColor="text1"/>
          <w:sz w:val="24"/>
          <w:szCs w:val="24"/>
        </w:rPr>
        <w:t xml:space="preserve"> uredno usklađuje sve akte s područja civilne zaštite s postojećim zakonskim i </w:t>
      </w:r>
      <w:proofErr w:type="spellStart"/>
      <w:r w:rsidRPr="000140FE">
        <w:rPr>
          <w:rFonts w:ascii="Times New Roman" w:hAnsi="Times New Roman" w:cs="Times New Roman"/>
          <w:color w:val="000000" w:themeColor="text1"/>
          <w:sz w:val="24"/>
          <w:szCs w:val="24"/>
        </w:rPr>
        <w:t>podzakonskim</w:t>
      </w:r>
      <w:proofErr w:type="spellEnd"/>
      <w:r w:rsidRPr="000140FE">
        <w:rPr>
          <w:rFonts w:ascii="Times New Roman" w:hAnsi="Times New Roman" w:cs="Times New Roman"/>
          <w:color w:val="000000" w:themeColor="text1"/>
          <w:sz w:val="24"/>
          <w:szCs w:val="24"/>
        </w:rPr>
        <w:t xml:space="preserve"> propisima.</w:t>
      </w:r>
    </w:p>
    <w:p w:rsidR="00C5795B" w:rsidRPr="000140FE" w:rsidRDefault="00C5795B" w:rsidP="000140FE">
      <w:pPr>
        <w:spacing w:after="0" w:line="240" w:lineRule="auto"/>
        <w:ind w:firstLine="709"/>
        <w:jc w:val="both"/>
        <w:rPr>
          <w:rFonts w:ascii="Times New Roman" w:hAnsi="Times New Roman" w:cs="Times New Roman"/>
          <w:color w:val="000000" w:themeColor="text1"/>
          <w:sz w:val="24"/>
          <w:szCs w:val="24"/>
        </w:rPr>
      </w:pPr>
    </w:p>
    <w:p w:rsidR="000140FE" w:rsidRDefault="000140FE" w:rsidP="000140FE">
      <w:pPr>
        <w:spacing w:after="0" w:line="240" w:lineRule="auto"/>
        <w:ind w:firstLine="708"/>
        <w:jc w:val="both"/>
        <w:rPr>
          <w:rFonts w:ascii="Times New Roman" w:hAnsi="Times New Roman" w:cs="Times New Roman"/>
          <w:color w:val="000000" w:themeColor="text1"/>
          <w:sz w:val="24"/>
          <w:szCs w:val="24"/>
        </w:rPr>
      </w:pPr>
      <w:r w:rsidRPr="000140FE">
        <w:rPr>
          <w:rFonts w:ascii="Times New Roman" w:hAnsi="Times New Roman" w:cs="Times New Roman"/>
          <w:color w:val="000000" w:themeColor="text1"/>
          <w:sz w:val="24"/>
          <w:szCs w:val="24"/>
        </w:rPr>
        <w:t xml:space="preserve">2. U 2025. godini Općina </w:t>
      </w:r>
      <w:proofErr w:type="spellStart"/>
      <w:r w:rsidRPr="000140FE">
        <w:rPr>
          <w:rFonts w:ascii="Times New Roman" w:hAnsi="Times New Roman" w:cs="Times New Roman"/>
          <w:color w:val="000000" w:themeColor="text1"/>
          <w:sz w:val="24"/>
          <w:szCs w:val="24"/>
        </w:rPr>
        <w:t>Trpinja</w:t>
      </w:r>
      <w:proofErr w:type="spellEnd"/>
      <w:r w:rsidRPr="000140FE">
        <w:rPr>
          <w:rFonts w:ascii="Times New Roman" w:hAnsi="Times New Roman" w:cs="Times New Roman"/>
          <w:color w:val="000000" w:themeColor="text1"/>
          <w:sz w:val="24"/>
          <w:szCs w:val="24"/>
        </w:rPr>
        <w:t xml:space="preserve"> uspješno je surađivala sa svim nadležnim tijelima s područja civilne zaštite.</w:t>
      </w:r>
    </w:p>
    <w:p w:rsidR="00C5795B" w:rsidRPr="000140FE" w:rsidRDefault="00C5795B" w:rsidP="000140FE">
      <w:pPr>
        <w:spacing w:after="0" w:line="240" w:lineRule="auto"/>
        <w:ind w:firstLine="708"/>
        <w:jc w:val="both"/>
        <w:rPr>
          <w:rFonts w:ascii="Times New Roman" w:hAnsi="Times New Roman" w:cs="Times New Roman"/>
          <w:color w:val="000000" w:themeColor="text1"/>
          <w:sz w:val="24"/>
          <w:szCs w:val="24"/>
        </w:rPr>
      </w:pPr>
    </w:p>
    <w:p w:rsidR="000140FE" w:rsidRPr="000140FE" w:rsidRDefault="000140FE" w:rsidP="000140FE">
      <w:pPr>
        <w:spacing w:after="0" w:line="240" w:lineRule="auto"/>
        <w:ind w:firstLine="709"/>
        <w:jc w:val="both"/>
        <w:rPr>
          <w:rFonts w:ascii="Times New Roman" w:hAnsi="Times New Roman" w:cs="Times New Roman"/>
          <w:color w:val="000000" w:themeColor="text1"/>
          <w:sz w:val="24"/>
          <w:szCs w:val="24"/>
        </w:rPr>
      </w:pPr>
      <w:r w:rsidRPr="000140FE">
        <w:rPr>
          <w:rFonts w:ascii="Times New Roman" w:hAnsi="Times New Roman" w:cs="Times New Roman"/>
          <w:color w:val="000000" w:themeColor="text1"/>
          <w:sz w:val="24"/>
          <w:szCs w:val="24"/>
        </w:rPr>
        <w:t xml:space="preserve">3. Svi </w:t>
      </w:r>
      <w:proofErr w:type="spellStart"/>
      <w:r w:rsidRPr="000140FE">
        <w:rPr>
          <w:rFonts w:ascii="Times New Roman" w:hAnsi="Times New Roman" w:cs="Times New Roman"/>
          <w:color w:val="000000" w:themeColor="text1"/>
          <w:sz w:val="24"/>
          <w:szCs w:val="24"/>
        </w:rPr>
        <w:t>kontaktirani</w:t>
      </w:r>
      <w:proofErr w:type="spellEnd"/>
      <w:r w:rsidRPr="000140FE">
        <w:rPr>
          <w:rFonts w:ascii="Times New Roman" w:hAnsi="Times New Roman" w:cs="Times New Roman"/>
          <w:color w:val="000000" w:themeColor="text1"/>
          <w:sz w:val="24"/>
          <w:szCs w:val="24"/>
        </w:rPr>
        <w:t xml:space="preserve"> subjekti su se odazvali i pokazali spremnost za suradnju. </w:t>
      </w:r>
    </w:p>
    <w:p w:rsidR="00C5795B" w:rsidRDefault="00C5795B" w:rsidP="000140FE">
      <w:pPr>
        <w:spacing w:after="0" w:line="240" w:lineRule="auto"/>
        <w:rPr>
          <w:rFonts w:ascii="Times New Roman" w:hAnsi="Times New Roman" w:cs="Times New Roman"/>
          <w:color w:val="000000" w:themeColor="text1"/>
          <w:spacing w:val="-5"/>
          <w:sz w:val="24"/>
          <w:szCs w:val="24"/>
        </w:rPr>
      </w:pPr>
    </w:p>
    <w:p w:rsidR="00C5795B" w:rsidRDefault="000140FE" w:rsidP="00C5795B">
      <w:pPr>
        <w:spacing w:after="0" w:line="240" w:lineRule="auto"/>
        <w:jc w:val="center"/>
        <w:rPr>
          <w:rFonts w:ascii="Times New Roman" w:hAnsi="Times New Roman" w:cs="Times New Roman"/>
          <w:b/>
          <w:color w:val="000000" w:themeColor="text1"/>
          <w:spacing w:val="-5"/>
          <w:sz w:val="24"/>
          <w:szCs w:val="24"/>
        </w:rPr>
      </w:pPr>
      <w:r w:rsidRPr="000140FE">
        <w:rPr>
          <w:rFonts w:ascii="Times New Roman" w:hAnsi="Times New Roman" w:cs="Times New Roman"/>
          <w:b/>
          <w:color w:val="000000" w:themeColor="text1"/>
          <w:spacing w:val="-5"/>
          <w:sz w:val="24"/>
          <w:szCs w:val="24"/>
        </w:rPr>
        <w:t xml:space="preserve">IV. </w:t>
      </w:r>
    </w:p>
    <w:p w:rsidR="000140FE" w:rsidRPr="000140FE" w:rsidRDefault="000140FE" w:rsidP="00C5795B">
      <w:pPr>
        <w:spacing w:after="0" w:line="240" w:lineRule="auto"/>
        <w:jc w:val="center"/>
        <w:rPr>
          <w:rFonts w:ascii="Times New Roman" w:hAnsi="Times New Roman" w:cs="Times New Roman"/>
          <w:b/>
          <w:color w:val="000000" w:themeColor="text1"/>
          <w:spacing w:val="-5"/>
          <w:sz w:val="24"/>
          <w:szCs w:val="24"/>
        </w:rPr>
      </w:pPr>
      <w:r w:rsidRPr="000140FE">
        <w:rPr>
          <w:rFonts w:ascii="Times New Roman" w:hAnsi="Times New Roman" w:cs="Times New Roman"/>
          <w:b/>
          <w:color w:val="000000" w:themeColor="text1"/>
          <w:spacing w:val="-5"/>
          <w:sz w:val="24"/>
          <w:szCs w:val="24"/>
        </w:rPr>
        <w:t>ZAVRŠNE ODREDBE</w:t>
      </w:r>
    </w:p>
    <w:p w:rsidR="000140FE" w:rsidRPr="000140FE" w:rsidRDefault="000140FE" w:rsidP="000140FE">
      <w:pPr>
        <w:spacing w:after="0" w:line="240" w:lineRule="auto"/>
        <w:rPr>
          <w:rFonts w:ascii="Times New Roman" w:hAnsi="Times New Roman" w:cs="Times New Roman"/>
          <w:color w:val="000000" w:themeColor="text1"/>
          <w:spacing w:val="-5"/>
          <w:sz w:val="24"/>
          <w:szCs w:val="24"/>
        </w:rPr>
      </w:pPr>
    </w:p>
    <w:p w:rsidR="00723558" w:rsidRPr="00C5795B" w:rsidRDefault="000140FE" w:rsidP="00C5795B">
      <w:pPr>
        <w:spacing w:after="0" w:line="240" w:lineRule="auto"/>
        <w:jc w:val="both"/>
        <w:rPr>
          <w:rFonts w:ascii="Times New Roman" w:hAnsi="Times New Roman" w:cs="Times New Roman"/>
          <w:color w:val="000000" w:themeColor="text1"/>
          <w:spacing w:val="-5"/>
          <w:sz w:val="24"/>
          <w:szCs w:val="24"/>
        </w:rPr>
      </w:pPr>
      <w:r w:rsidRPr="000140FE">
        <w:rPr>
          <w:rFonts w:ascii="Times New Roman" w:hAnsi="Times New Roman" w:cs="Times New Roman"/>
          <w:color w:val="000000" w:themeColor="text1"/>
          <w:spacing w:val="-5"/>
          <w:sz w:val="24"/>
          <w:szCs w:val="24"/>
        </w:rPr>
        <w:tab/>
        <w:t>Ova Analiza stanja</w:t>
      </w:r>
      <w:r w:rsidRPr="000140FE">
        <w:rPr>
          <w:rFonts w:ascii="Times New Roman" w:hAnsi="Times New Roman" w:cs="Times New Roman"/>
          <w:color w:val="000000" w:themeColor="text1"/>
          <w:sz w:val="24"/>
          <w:szCs w:val="24"/>
        </w:rPr>
        <w:t xml:space="preserve"> sustava civilne zaštite na području Općine </w:t>
      </w:r>
      <w:proofErr w:type="spellStart"/>
      <w:r w:rsidRPr="000140FE">
        <w:rPr>
          <w:rFonts w:ascii="Times New Roman" w:hAnsi="Times New Roman" w:cs="Times New Roman"/>
          <w:color w:val="000000" w:themeColor="text1"/>
          <w:sz w:val="24"/>
          <w:szCs w:val="24"/>
        </w:rPr>
        <w:t>Trpinja</w:t>
      </w:r>
      <w:proofErr w:type="spellEnd"/>
      <w:r w:rsidRPr="000140FE">
        <w:rPr>
          <w:rFonts w:ascii="Times New Roman" w:hAnsi="Times New Roman" w:cs="Times New Roman"/>
          <w:color w:val="000000" w:themeColor="text1"/>
          <w:sz w:val="24"/>
          <w:szCs w:val="24"/>
        </w:rPr>
        <w:t xml:space="preserve"> u 2025. godini</w:t>
      </w:r>
      <w:r w:rsidR="00C5795B">
        <w:rPr>
          <w:rFonts w:ascii="Times New Roman" w:hAnsi="Times New Roman" w:cs="Times New Roman"/>
          <w:color w:val="000000" w:themeColor="text1"/>
          <w:sz w:val="24"/>
          <w:szCs w:val="24"/>
        </w:rPr>
        <w:t xml:space="preserve"> </w:t>
      </w:r>
      <w:r w:rsidR="00723558" w:rsidRPr="00583C4B">
        <w:rPr>
          <w:rFonts w:ascii="Times New Roman" w:hAnsi="Times New Roman" w:cs="Times New Roman"/>
          <w:color w:val="000000"/>
          <w:sz w:val="24"/>
          <w:szCs w:val="24"/>
        </w:rPr>
        <w:t>objavit će se u „</w:t>
      </w:r>
      <w:r w:rsidR="00723558">
        <w:rPr>
          <w:rFonts w:ascii="Times New Roman" w:hAnsi="Times New Roman" w:cs="Times New Roman"/>
          <w:color w:val="000000"/>
          <w:sz w:val="24"/>
          <w:szCs w:val="24"/>
        </w:rPr>
        <w:t>Službenom vjesniku Vukovarsko-srijemske županije“</w:t>
      </w:r>
      <w:r w:rsidR="00C5795B">
        <w:rPr>
          <w:rFonts w:ascii="Times New Roman" w:hAnsi="Times New Roman" w:cs="Times New Roman"/>
          <w:color w:val="000000"/>
          <w:sz w:val="24"/>
          <w:szCs w:val="24"/>
        </w:rPr>
        <w:t>.</w:t>
      </w:r>
    </w:p>
    <w:p w:rsidR="00723558" w:rsidRPr="00583C4B" w:rsidRDefault="00723558" w:rsidP="00723558">
      <w:pPr>
        <w:autoSpaceDE w:val="0"/>
        <w:autoSpaceDN w:val="0"/>
        <w:adjustRightInd w:val="0"/>
        <w:spacing w:after="0" w:line="240" w:lineRule="auto"/>
        <w:jc w:val="both"/>
        <w:rPr>
          <w:rFonts w:ascii="Times New Roman" w:hAnsi="Times New Roman" w:cs="Times New Roman"/>
          <w:i/>
          <w:iCs/>
          <w:color w:val="7030A1"/>
          <w:sz w:val="24"/>
          <w:szCs w:val="24"/>
        </w:rPr>
      </w:pPr>
    </w:p>
    <w:p w:rsidR="00723558" w:rsidRDefault="00723558" w:rsidP="00723558">
      <w:pPr>
        <w:shd w:val="clear" w:color="auto" w:fill="FFFFFF"/>
        <w:spacing w:after="0" w:line="240" w:lineRule="auto"/>
        <w:jc w:val="both"/>
        <w:textAlignment w:val="top"/>
        <w:rPr>
          <w:rFonts w:ascii="Times New Roman" w:hAnsi="Times New Roman" w:cs="Times New Roman"/>
          <w:i/>
          <w:iCs/>
          <w:sz w:val="24"/>
          <w:szCs w:val="24"/>
        </w:rPr>
      </w:pPr>
      <w:r>
        <w:rPr>
          <w:rFonts w:ascii="Times New Roman" w:hAnsi="Times New Roman" w:cs="Times New Roman"/>
          <w:i/>
          <w:iCs/>
          <w:sz w:val="24"/>
          <w:szCs w:val="24"/>
        </w:rPr>
        <w:t xml:space="preserve"> </w:t>
      </w:r>
    </w:p>
    <w:p w:rsidR="00723558" w:rsidRPr="001D1AF5" w:rsidRDefault="00723558" w:rsidP="00723558">
      <w:pPr>
        <w:shd w:val="clear" w:color="auto" w:fill="FFFFFF"/>
        <w:spacing w:after="0" w:line="240" w:lineRule="auto"/>
        <w:jc w:val="both"/>
        <w:textAlignment w:val="top"/>
        <w:rPr>
          <w:rFonts w:ascii="Times New Roman" w:eastAsia="Times New Roman" w:hAnsi="Times New Roman" w:cs="Times New Roman"/>
          <w:sz w:val="24"/>
          <w:szCs w:val="24"/>
          <w:lang w:eastAsia="hr-HR"/>
        </w:rPr>
      </w:pPr>
    </w:p>
    <w:p w:rsidR="00723558" w:rsidRPr="001D1AF5" w:rsidRDefault="00723558" w:rsidP="00723558">
      <w:pPr>
        <w:spacing w:after="0"/>
        <w:rPr>
          <w:rFonts w:ascii="Times New Roman" w:hAnsi="Times New Roman" w:cs="Times New Roman"/>
          <w:sz w:val="24"/>
          <w:szCs w:val="24"/>
        </w:rPr>
      </w:pPr>
      <w:r w:rsidRPr="001D1AF5">
        <w:rPr>
          <w:rFonts w:ascii="Times New Roman" w:hAnsi="Times New Roman" w:cs="Times New Roman"/>
          <w:sz w:val="24"/>
          <w:szCs w:val="24"/>
        </w:rPr>
        <w:tab/>
      </w:r>
      <w:r w:rsidRPr="001D1AF5">
        <w:rPr>
          <w:rFonts w:ascii="Times New Roman" w:hAnsi="Times New Roman" w:cs="Times New Roman"/>
          <w:sz w:val="24"/>
          <w:szCs w:val="24"/>
        </w:rPr>
        <w:tab/>
      </w:r>
      <w:r w:rsidRPr="001D1AF5">
        <w:rPr>
          <w:rFonts w:ascii="Times New Roman" w:hAnsi="Times New Roman" w:cs="Times New Roman"/>
          <w:sz w:val="24"/>
          <w:szCs w:val="24"/>
        </w:rPr>
        <w:tab/>
      </w:r>
      <w:r w:rsidRPr="001D1AF5">
        <w:rPr>
          <w:rFonts w:ascii="Times New Roman" w:hAnsi="Times New Roman" w:cs="Times New Roman"/>
          <w:sz w:val="24"/>
          <w:szCs w:val="24"/>
        </w:rPr>
        <w:tab/>
      </w:r>
      <w:r w:rsidRPr="001D1AF5">
        <w:rPr>
          <w:rFonts w:ascii="Times New Roman" w:hAnsi="Times New Roman" w:cs="Times New Roman"/>
          <w:sz w:val="24"/>
          <w:szCs w:val="24"/>
        </w:rPr>
        <w:tab/>
      </w:r>
      <w:r w:rsidRPr="001D1AF5">
        <w:rPr>
          <w:rFonts w:ascii="Times New Roman" w:hAnsi="Times New Roman" w:cs="Times New Roman"/>
          <w:sz w:val="24"/>
          <w:szCs w:val="24"/>
        </w:rPr>
        <w:tab/>
        <w:t xml:space="preserve">          </w:t>
      </w:r>
      <w:r w:rsidR="001D1AF5">
        <w:rPr>
          <w:rFonts w:ascii="Times New Roman" w:hAnsi="Times New Roman" w:cs="Times New Roman"/>
          <w:sz w:val="24"/>
          <w:szCs w:val="24"/>
        </w:rPr>
        <w:t xml:space="preserve">  </w:t>
      </w:r>
      <w:r w:rsidRPr="001D1AF5">
        <w:rPr>
          <w:rFonts w:ascii="Times New Roman" w:hAnsi="Times New Roman" w:cs="Times New Roman"/>
          <w:sz w:val="24"/>
          <w:szCs w:val="24"/>
        </w:rPr>
        <w:t>PREDSJEDNIK OPĆINSKOG VIJEĆA</w:t>
      </w:r>
    </w:p>
    <w:p w:rsidR="00723558" w:rsidRPr="001D1AF5" w:rsidRDefault="00723558" w:rsidP="00723558">
      <w:pPr>
        <w:spacing w:after="0"/>
        <w:rPr>
          <w:rFonts w:ascii="Times New Roman" w:hAnsi="Times New Roman" w:cs="Times New Roman"/>
          <w:sz w:val="24"/>
          <w:szCs w:val="24"/>
        </w:rPr>
      </w:pPr>
      <w:r w:rsidRPr="001D1AF5">
        <w:rPr>
          <w:rFonts w:ascii="Times New Roman" w:hAnsi="Times New Roman" w:cs="Times New Roman"/>
          <w:sz w:val="24"/>
          <w:szCs w:val="24"/>
        </w:rPr>
        <w:tab/>
      </w:r>
      <w:r w:rsidRPr="001D1AF5">
        <w:rPr>
          <w:rFonts w:ascii="Times New Roman" w:hAnsi="Times New Roman" w:cs="Times New Roman"/>
          <w:sz w:val="24"/>
          <w:szCs w:val="24"/>
        </w:rPr>
        <w:tab/>
      </w:r>
      <w:r w:rsidRPr="001D1AF5">
        <w:rPr>
          <w:rFonts w:ascii="Times New Roman" w:hAnsi="Times New Roman" w:cs="Times New Roman"/>
          <w:sz w:val="24"/>
          <w:szCs w:val="24"/>
        </w:rPr>
        <w:tab/>
      </w:r>
      <w:r w:rsidRPr="001D1AF5">
        <w:rPr>
          <w:rFonts w:ascii="Times New Roman" w:hAnsi="Times New Roman" w:cs="Times New Roman"/>
          <w:sz w:val="24"/>
          <w:szCs w:val="24"/>
        </w:rPr>
        <w:tab/>
      </w:r>
      <w:r w:rsidRPr="001D1AF5">
        <w:rPr>
          <w:rFonts w:ascii="Times New Roman" w:hAnsi="Times New Roman" w:cs="Times New Roman"/>
          <w:sz w:val="24"/>
          <w:szCs w:val="24"/>
        </w:rPr>
        <w:tab/>
      </w:r>
      <w:r w:rsidRPr="001D1AF5">
        <w:rPr>
          <w:rFonts w:ascii="Times New Roman" w:hAnsi="Times New Roman" w:cs="Times New Roman"/>
          <w:sz w:val="24"/>
          <w:szCs w:val="24"/>
        </w:rPr>
        <w:tab/>
      </w:r>
      <w:r w:rsidRPr="001D1AF5">
        <w:rPr>
          <w:rFonts w:ascii="Times New Roman" w:hAnsi="Times New Roman" w:cs="Times New Roman"/>
          <w:sz w:val="24"/>
          <w:szCs w:val="24"/>
        </w:rPr>
        <w:tab/>
      </w:r>
      <w:r w:rsidRPr="001D1AF5">
        <w:rPr>
          <w:rFonts w:ascii="Times New Roman" w:hAnsi="Times New Roman" w:cs="Times New Roman"/>
          <w:sz w:val="24"/>
          <w:szCs w:val="24"/>
        </w:rPr>
        <w:tab/>
        <w:t xml:space="preserve">       Slobodan </w:t>
      </w:r>
      <w:proofErr w:type="spellStart"/>
      <w:r w:rsidRPr="001D1AF5">
        <w:rPr>
          <w:rFonts w:ascii="Times New Roman" w:hAnsi="Times New Roman" w:cs="Times New Roman"/>
          <w:sz w:val="24"/>
          <w:szCs w:val="24"/>
        </w:rPr>
        <w:t>Ristanić</w:t>
      </w:r>
      <w:proofErr w:type="spellEnd"/>
      <w:r w:rsidRPr="001D1AF5">
        <w:rPr>
          <w:rFonts w:ascii="Times New Roman" w:hAnsi="Times New Roman" w:cs="Times New Roman"/>
          <w:sz w:val="24"/>
          <w:szCs w:val="24"/>
        </w:rPr>
        <w:t xml:space="preserve"> </w:t>
      </w:r>
    </w:p>
    <w:p w:rsidR="00723558" w:rsidRPr="00723558" w:rsidRDefault="00723558">
      <w:pPr>
        <w:spacing w:after="0"/>
        <w:rPr>
          <w:rFonts w:ascii="Times New Roman" w:hAnsi="Times New Roman" w:cs="Times New Roman"/>
          <w:sz w:val="24"/>
          <w:szCs w:val="24"/>
        </w:rPr>
      </w:pPr>
    </w:p>
    <w:sectPr w:rsidR="00723558" w:rsidRPr="00723558" w:rsidSect="001D1AF5">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3652" w:rsidRDefault="00473652" w:rsidP="001D1AF5">
      <w:pPr>
        <w:spacing w:after="0" w:line="240" w:lineRule="auto"/>
      </w:pPr>
      <w:r>
        <w:separator/>
      </w:r>
    </w:p>
  </w:endnote>
  <w:endnote w:type="continuationSeparator" w:id="0">
    <w:p w:rsidR="00473652" w:rsidRDefault="00473652" w:rsidP="001D1A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1742196"/>
      <w:docPartObj>
        <w:docPartGallery w:val="Page Numbers (Bottom of Page)"/>
        <w:docPartUnique/>
      </w:docPartObj>
    </w:sdtPr>
    <w:sdtContent>
      <w:p w:rsidR="001D1AF5" w:rsidRDefault="00BD7605">
        <w:pPr>
          <w:pStyle w:val="Podnoje"/>
          <w:jc w:val="center"/>
        </w:pPr>
        <w:fldSimple w:instr=" PAGE   \* MERGEFORMAT ">
          <w:r w:rsidR="00C5795B">
            <w:rPr>
              <w:noProof/>
            </w:rPr>
            <w:t>3</w:t>
          </w:r>
        </w:fldSimple>
      </w:p>
    </w:sdtContent>
  </w:sdt>
  <w:p w:rsidR="001D1AF5" w:rsidRDefault="001D1AF5">
    <w:pPr>
      <w:pStyle w:val="Podnoj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3652" w:rsidRDefault="00473652" w:rsidP="001D1AF5">
      <w:pPr>
        <w:spacing w:after="0" w:line="240" w:lineRule="auto"/>
      </w:pPr>
      <w:r>
        <w:separator/>
      </w:r>
    </w:p>
  </w:footnote>
  <w:footnote w:type="continuationSeparator" w:id="0">
    <w:p w:rsidR="00473652" w:rsidRDefault="00473652" w:rsidP="001D1AF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C2EF6"/>
    <w:multiLevelType w:val="multilevel"/>
    <w:tmpl w:val="37B8E9AA"/>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nsid w:val="3AB43E63"/>
    <w:multiLevelType w:val="hybridMultilevel"/>
    <w:tmpl w:val="9A8ED0CC"/>
    <w:lvl w:ilvl="0" w:tplc="2384EE9C">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46EC0D2A"/>
    <w:multiLevelType w:val="hybridMultilevel"/>
    <w:tmpl w:val="164812E0"/>
    <w:lvl w:ilvl="0" w:tplc="3F0E4616">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4C760F6D"/>
    <w:multiLevelType w:val="hybridMultilevel"/>
    <w:tmpl w:val="60B8E3AA"/>
    <w:lvl w:ilvl="0" w:tplc="0FE40E8C">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7A806591"/>
    <w:multiLevelType w:val="hybridMultilevel"/>
    <w:tmpl w:val="33E09F80"/>
    <w:lvl w:ilvl="0" w:tplc="39EC6BA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723558"/>
    <w:rsid w:val="000140FE"/>
    <w:rsid w:val="001A2CB9"/>
    <w:rsid w:val="001D1AF5"/>
    <w:rsid w:val="00363B0D"/>
    <w:rsid w:val="0038272F"/>
    <w:rsid w:val="00473652"/>
    <w:rsid w:val="00476C0A"/>
    <w:rsid w:val="006E383C"/>
    <w:rsid w:val="00723558"/>
    <w:rsid w:val="00777DF2"/>
    <w:rsid w:val="009E09D2"/>
    <w:rsid w:val="00A34483"/>
    <w:rsid w:val="00A61D77"/>
    <w:rsid w:val="00BD7605"/>
    <w:rsid w:val="00C5795B"/>
    <w:rsid w:val="00DA4D80"/>
    <w:rsid w:val="00F31490"/>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HTML Address"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1D77"/>
  </w:style>
  <w:style w:type="paragraph" w:styleId="Naslov1">
    <w:name w:val="heading 1"/>
    <w:basedOn w:val="Normal"/>
    <w:link w:val="Naslov1Char"/>
    <w:qFormat/>
    <w:rsid w:val="00A61D77"/>
    <w:pPr>
      <w:spacing w:after="0" w:line="240" w:lineRule="auto"/>
      <w:jc w:val="center"/>
      <w:outlineLvl w:val="0"/>
    </w:pPr>
    <w:rPr>
      <w:rFonts w:ascii="Times New Roman" w:eastAsia="Times New Roman" w:hAnsi="Times New Roman" w:cs="Times New Roman"/>
      <w:i/>
      <w:iCs/>
      <w:kern w:val="36"/>
      <w:sz w:val="24"/>
      <w:szCs w:val="24"/>
      <w:lang w:val="en-US"/>
    </w:rPr>
  </w:style>
  <w:style w:type="paragraph" w:styleId="Naslov3">
    <w:name w:val="heading 3"/>
    <w:basedOn w:val="Normal"/>
    <w:next w:val="Normal"/>
    <w:link w:val="Naslov3Char"/>
    <w:uiPriority w:val="9"/>
    <w:unhideWhenUsed/>
    <w:qFormat/>
    <w:rsid w:val="000140FE"/>
    <w:pPr>
      <w:keepNext/>
      <w:keepLines/>
      <w:spacing w:before="200" w:after="0"/>
      <w:outlineLvl w:val="2"/>
    </w:pPr>
    <w:rPr>
      <w:rFonts w:asciiTheme="majorHAnsi" w:eastAsiaTheme="majorEastAsia" w:hAnsiTheme="majorHAnsi" w:cstheme="majorBidi"/>
      <w:b/>
      <w:bCs/>
      <w:color w:val="4F81BD" w:themeColor="accent1"/>
    </w:rPr>
  </w:style>
  <w:style w:type="paragraph" w:styleId="Naslov6">
    <w:name w:val="heading 6"/>
    <w:basedOn w:val="Normal"/>
    <w:next w:val="Normal"/>
    <w:link w:val="Naslov6Char"/>
    <w:qFormat/>
    <w:rsid w:val="00DA4D80"/>
    <w:pPr>
      <w:keepNext/>
      <w:spacing w:after="0" w:line="240" w:lineRule="auto"/>
      <w:jc w:val="center"/>
      <w:outlineLvl w:val="5"/>
    </w:pPr>
    <w:rPr>
      <w:rFonts w:ascii="Times New Roman" w:eastAsiaTheme="minorEastAsia" w:hAnsi="Times New Roman"/>
      <w:b/>
      <w:sz w:val="28"/>
      <w:szCs w:val="24"/>
      <w:lang w:val="sr-Cyrl-CS"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A61D77"/>
    <w:rPr>
      <w:rFonts w:ascii="Times New Roman" w:eastAsia="Times New Roman" w:hAnsi="Times New Roman" w:cs="Times New Roman"/>
      <w:i/>
      <w:iCs/>
      <w:kern w:val="36"/>
      <w:sz w:val="24"/>
      <w:szCs w:val="24"/>
      <w:lang w:val="en-US"/>
    </w:rPr>
  </w:style>
  <w:style w:type="character" w:styleId="Naglaeno">
    <w:name w:val="Strong"/>
    <w:basedOn w:val="Zadanifontodlomka"/>
    <w:uiPriority w:val="99"/>
    <w:qFormat/>
    <w:rsid w:val="00A61D77"/>
    <w:rPr>
      <w:b/>
      <w:bCs/>
    </w:rPr>
  </w:style>
  <w:style w:type="paragraph" w:styleId="Bezproreda">
    <w:name w:val="No Spacing"/>
    <w:uiPriority w:val="1"/>
    <w:qFormat/>
    <w:rsid w:val="00A61D77"/>
    <w:pPr>
      <w:spacing w:after="0" w:line="240" w:lineRule="auto"/>
    </w:pPr>
    <w:rPr>
      <w:rFonts w:ascii="Calibri" w:eastAsia="Calibri" w:hAnsi="Calibri" w:cs="Times New Roman"/>
    </w:rPr>
  </w:style>
  <w:style w:type="paragraph" w:styleId="Odlomakpopisa">
    <w:name w:val="List Paragraph"/>
    <w:basedOn w:val="Normal"/>
    <w:uiPriority w:val="99"/>
    <w:qFormat/>
    <w:rsid w:val="00A61D77"/>
    <w:pPr>
      <w:ind w:left="720"/>
      <w:contextualSpacing/>
    </w:pPr>
  </w:style>
  <w:style w:type="character" w:styleId="Naslovknjige">
    <w:name w:val="Book Title"/>
    <w:basedOn w:val="Zadanifontodlomka"/>
    <w:uiPriority w:val="33"/>
    <w:qFormat/>
    <w:rsid w:val="00A61D77"/>
    <w:rPr>
      <w:b/>
      <w:bCs/>
      <w:smallCaps/>
      <w:spacing w:val="5"/>
    </w:rPr>
  </w:style>
  <w:style w:type="paragraph" w:styleId="HTML-adresa">
    <w:name w:val="HTML Address"/>
    <w:basedOn w:val="Normal"/>
    <w:link w:val="HTML-adresaChar"/>
    <w:rsid w:val="00723558"/>
    <w:pPr>
      <w:spacing w:after="0" w:line="240" w:lineRule="auto"/>
    </w:pPr>
    <w:rPr>
      <w:rFonts w:ascii="Times New Roman" w:eastAsia="Times New Roman" w:hAnsi="Times New Roman" w:cs="Times New Roman"/>
      <w:i/>
      <w:iCs/>
      <w:sz w:val="24"/>
      <w:szCs w:val="24"/>
      <w:lang w:eastAsia="hr-HR"/>
    </w:rPr>
  </w:style>
  <w:style w:type="character" w:customStyle="1" w:styleId="HTML-adresaChar">
    <w:name w:val="HTML-adresa Char"/>
    <w:basedOn w:val="Zadanifontodlomka"/>
    <w:link w:val="HTML-adresa"/>
    <w:rsid w:val="00723558"/>
    <w:rPr>
      <w:rFonts w:ascii="Times New Roman" w:eastAsia="Times New Roman" w:hAnsi="Times New Roman" w:cs="Times New Roman"/>
      <w:i/>
      <w:iCs/>
      <w:sz w:val="24"/>
      <w:szCs w:val="24"/>
      <w:lang w:eastAsia="hr-HR"/>
    </w:rPr>
  </w:style>
  <w:style w:type="paragraph" w:styleId="Zaglavlje">
    <w:name w:val="header"/>
    <w:basedOn w:val="Normal"/>
    <w:link w:val="ZaglavljeChar"/>
    <w:uiPriority w:val="99"/>
    <w:semiHidden/>
    <w:unhideWhenUsed/>
    <w:rsid w:val="001D1AF5"/>
    <w:pPr>
      <w:tabs>
        <w:tab w:val="center" w:pos="4536"/>
        <w:tab w:val="right" w:pos="9072"/>
      </w:tabs>
      <w:spacing w:after="0" w:line="240" w:lineRule="auto"/>
    </w:pPr>
  </w:style>
  <w:style w:type="character" w:customStyle="1" w:styleId="ZaglavljeChar">
    <w:name w:val="Zaglavlje Char"/>
    <w:basedOn w:val="Zadanifontodlomka"/>
    <w:link w:val="Zaglavlje"/>
    <w:uiPriority w:val="99"/>
    <w:semiHidden/>
    <w:rsid w:val="001D1AF5"/>
  </w:style>
  <w:style w:type="paragraph" w:styleId="Podnoje">
    <w:name w:val="footer"/>
    <w:basedOn w:val="Normal"/>
    <w:link w:val="PodnojeChar"/>
    <w:uiPriority w:val="99"/>
    <w:unhideWhenUsed/>
    <w:rsid w:val="001D1AF5"/>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D1AF5"/>
  </w:style>
  <w:style w:type="character" w:customStyle="1" w:styleId="Naslov6Char">
    <w:name w:val="Naslov 6 Char"/>
    <w:basedOn w:val="Zadanifontodlomka"/>
    <w:link w:val="Naslov6"/>
    <w:rsid w:val="00DA4D80"/>
    <w:rPr>
      <w:rFonts w:ascii="Times New Roman" w:eastAsiaTheme="minorEastAsia" w:hAnsi="Times New Roman"/>
      <w:b/>
      <w:sz w:val="28"/>
      <w:szCs w:val="24"/>
      <w:lang w:val="sr-Cyrl-CS" w:eastAsia="hr-HR"/>
    </w:rPr>
  </w:style>
  <w:style w:type="paragraph" w:styleId="StandardWeb">
    <w:name w:val="Normal (Web)"/>
    <w:basedOn w:val="Normal"/>
    <w:uiPriority w:val="99"/>
    <w:unhideWhenUsed/>
    <w:rsid w:val="00DA4D8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67970">
    <w:name w:val="box_467970"/>
    <w:basedOn w:val="Normal"/>
    <w:rsid w:val="00DA4D80"/>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Naslov3Char">
    <w:name w:val="Naslov 3 Char"/>
    <w:basedOn w:val="Zadanifontodlomka"/>
    <w:link w:val="Naslov3"/>
    <w:uiPriority w:val="9"/>
    <w:rsid w:val="000140FE"/>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1744</Words>
  <Characters>9941</Characters>
  <Application>Microsoft Office Word</Application>
  <DocSecurity>0</DocSecurity>
  <Lines>82</Lines>
  <Paragraphs>23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cp:lastModifiedBy>
  <cp:revision>2</cp:revision>
  <cp:lastPrinted>2025-12-02T13:23:00Z</cp:lastPrinted>
  <dcterms:created xsi:type="dcterms:W3CDTF">2025-12-02T13:48:00Z</dcterms:created>
  <dcterms:modified xsi:type="dcterms:W3CDTF">2025-12-02T13:48:00Z</dcterms:modified>
</cp:coreProperties>
</file>